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F42C47">
        <w:trPr>
          <w:trHeight w:hRule="exact" w:val="1528"/>
        </w:trPr>
        <w:tc>
          <w:tcPr>
            <w:tcW w:w="143" w:type="dxa"/>
          </w:tcPr>
          <w:p w:rsidR="00F42C47" w:rsidRDefault="00F42C47"/>
        </w:tc>
        <w:tc>
          <w:tcPr>
            <w:tcW w:w="285" w:type="dxa"/>
          </w:tcPr>
          <w:p w:rsidR="00F42C47" w:rsidRDefault="00F42C47"/>
        </w:tc>
        <w:tc>
          <w:tcPr>
            <w:tcW w:w="710" w:type="dxa"/>
          </w:tcPr>
          <w:p w:rsidR="00F42C47" w:rsidRDefault="00F42C47"/>
        </w:tc>
        <w:tc>
          <w:tcPr>
            <w:tcW w:w="1419" w:type="dxa"/>
          </w:tcPr>
          <w:p w:rsidR="00F42C47" w:rsidRDefault="00F42C47"/>
        </w:tc>
        <w:tc>
          <w:tcPr>
            <w:tcW w:w="1419" w:type="dxa"/>
          </w:tcPr>
          <w:p w:rsidR="00F42C47" w:rsidRDefault="00F42C47"/>
        </w:tc>
        <w:tc>
          <w:tcPr>
            <w:tcW w:w="710" w:type="dxa"/>
          </w:tcPr>
          <w:p w:rsidR="00F42C47" w:rsidRDefault="00F42C47"/>
        </w:tc>
        <w:tc>
          <w:tcPr>
            <w:tcW w:w="5543" w:type="dxa"/>
            <w:gridSpan w:val="4"/>
            <w:shd w:val="clear" w:color="000000" w:fill="FFFFFF"/>
            <w:tcMar>
              <w:left w:w="34" w:type="dxa"/>
              <w:right w:w="34" w:type="dxa"/>
            </w:tcMar>
          </w:tcPr>
          <w:p w:rsidR="00F42C47" w:rsidRDefault="00972728">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F42C47">
        <w:trPr>
          <w:trHeight w:hRule="exact" w:val="138"/>
        </w:trPr>
        <w:tc>
          <w:tcPr>
            <w:tcW w:w="143" w:type="dxa"/>
          </w:tcPr>
          <w:p w:rsidR="00F42C47" w:rsidRDefault="00F42C47"/>
        </w:tc>
        <w:tc>
          <w:tcPr>
            <w:tcW w:w="285" w:type="dxa"/>
          </w:tcPr>
          <w:p w:rsidR="00F42C47" w:rsidRDefault="00F42C47"/>
        </w:tc>
        <w:tc>
          <w:tcPr>
            <w:tcW w:w="710" w:type="dxa"/>
          </w:tcPr>
          <w:p w:rsidR="00F42C47" w:rsidRDefault="00F42C47"/>
        </w:tc>
        <w:tc>
          <w:tcPr>
            <w:tcW w:w="1419" w:type="dxa"/>
          </w:tcPr>
          <w:p w:rsidR="00F42C47" w:rsidRDefault="00F42C47"/>
        </w:tc>
        <w:tc>
          <w:tcPr>
            <w:tcW w:w="1419" w:type="dxa"/>
          </w:tcPr>
          <w:p w:rsidR="00F42C47" w:rsidRDefault="00F42C47"/>
        </w:tc>
        <w:tc>
          <w:tcPr>
            <w:tcW w:w="710" w:type="dxa"/>
          </w:tcPr>
          <w:p w:rsidR="00F42C47" w:rsidRDefault="00F42C47"/>
        </w:tc>
        <w:tc>
          <w:tcPr>
            <w:tcW w:w="426" w:type="dxa"/>
          </w:tcPr>
          <w:p w:rsidR="00F42C47" w:rsidRDefault="00F42C47"/>
        </w:tc>
        <w:tc>
          <w:tcPr>
            <w:tcW w:w="1277" w:type="dxa"/>
          </w:tcPr>
          <w:p w:rsidR="00F42C47" w:rsidRDefault="00F42C47"/>
        </w:tc>
        <w:tc>
          <w:tcPr>
            <w:tcW w:w="993" w:type="dxa"/>
          </w:tcPr>
          <w:p w:rsidR="00F42C47" w:rsidRDefault="00F42C47"/>
        </w:tc>
        <w:tc>
          <w:tcPr>
            <w:tcW w:w="2836" w:type="dxa"/>
          </w:tcPr>
          <w:p w:rsidR="00F42C47" w:rsidRDefault="00F42C47"/>
        </w:tc>
      </w:tr>
      <w:tr w:rsidR="00F42C47">
        <w:trPr>
          <w:trHeight w:hRule="exact" w:val="585"/>
        </w:trPr>
        <w:tc>
          <w:tcPr>
            <w:tcW w:w="10221" w:type="dxa"/>
            <w:gridSpan w:val="10"/>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42C47" w:rsidRDefault="009727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42C47">
        <w:trPr>
          <w:trHeight w:hRule="exact" w:val="314"/>
        </w:trPr>
        <w:tc>
          <w:tcPr>
            <w:tcW w:w="10221" w:type="dxa"/>
            <w:gridSpan w:val="10"/>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42C47">
        <w:trPr>
          <w:trHeight w:hRule="exact" w:val="211"/>
        </w:trPr>
        <w:tc>
          <w:tcPr>
            <w:tcW w:w="143" w:type="dxa"/>
          </w:tcPr>
          <w:p w:rsidR="00F42C47" w:rsidRDefault="00F42C47"/>
        </w:tc>
        <w:tc>
          <w:tcPr>
            <w:tcW w:w="285" w:type="dxa"/>
          </w:tcPr>
          <w:p w:rsidR="00F42C47" w:rsidRDefault="00F42C47"/>
        </w:tc>
        <w:tc>
          <w:tcPr>
            <w:tcW w:w="710" w:type="dxa"/>
          </w:tcPr>
          <w:p w:rsidR="00F42C47" w:rsidRDefault="00F42C47"/>
        </w:tc>
        <w:tc>
          <w:tcPr>
            <w:tcW w:w="1419" w:type="dxa"/>
          </w:tcPr>
          <w:p w:rsidR="00F42C47" w:rsidRDefault="00F42C47"/>
        </w:tc>
        <w:tc>
          <w:tcPr>
            <w:tcW w:w="1419" w:type="dxa"/>
          </w:tcPr>
          <w:p w:rsidR="00F42C47" w:rsidRDefault="00F42C47"/>
        </w:tc>
        <w:tc>
          <w:tcPr>
            <w:tcW w:w="710" w:type="dxa"/>
          </w:tcPr>
          <w:p w:rsidR="00F42C47" w:rsidRDefault="00F42C47"/>
        </w:tc>
        <w:tc>
          <w:tcPr>
            <w:tcW w:w="426" w:type="dxa"/>
          </w:tcPr>
          <w:p w:rsidR="00F42C47" w:rsidRDefault="00F42C47"/>
        </w:tc>
        <w:tc>
          <w:tcPr>
            <w:tcW w:w="1277" w:type="dxa"/>
          </w:tcPr>
          <w:p w:rsidR="00F42C47" w:rsidRDefault="00F42C47"/>
        </w:tc>
        <w:tc>
          <w:tcPr>
            <w:tcW w:w="993" w:type="dxa"/>
          </w:tcPr>
          <w:p w:rsidR="00F42C47" w:rsidRDefault="00F42C47"/>
        </w:tc>
        <w:tc>
          <w:tcPr>
            <w:tcW w:w="2836" w:type="dxa"/>
          </w:tcPr>
          <w:p w:rsidR="00F42C47" w:rsidRDefault="00F42C47"/>
        </w:tc>
      </w:tr>
      <w:tr w:rsidR="00F42C47">
        <w:trPr>
          <w:trHeight w:hRule="exact" w:val="277"/>
        </w:trPr>
        <w:tc>
          <w:tcPr>
            <w:tcW w:w="143" w:type="dxa"/>
          </w:tcPr>
          <w:p w:rsidR="00F42C47" w:rsidRDefault="00F42C47"/>
        </w:tc>
        <w:tc>
          <w:tcPr>
            <w:tcW w:w="285" w:type="dxa"/>
          </w:tcPr>
          <w:p w:rsidR="00F42C47" w:rsidRDefault="00F42C47"/>
        </w:tc>
        <w:tc>
          <w:tcPr>
            <w:tcW w:w="710" w:type="dxa"/>
          </w:tcPr>
          <w:p w:rsidR="00F42C47" w:rsidRDefault="00F42C47"/>
        </w:tc>
        <w:tc>
          <w:tcPr>
            <w:tcW w:w="1419" w:type="dxa"/>
          </w:tcPr>
          <w:p w:rsidR="00F42C47" w:rsidRDefault="00F42C47"/>
        </w:tc>
        <w:tc>
          <w:tcPr>
            <w:tcW w:w="1419" w:type="dxa"/>
          </w:tcPr>
          <w:p w:rsidR="00F42C47" w:rsidRDefault="00F42C47"/>
        </w:tc>
        <w:tc>
          <w:tcPr>
            <w:tcW w:w="710" w:type="dxa"/>
          </w:tcPr>
          <w:p w:rsidR="00F42C47" w:rsidRDefault="00F42C47"/>
        </w:tc>
        <w:tc>
          <w:tcPr>
            <w:tcW w:w="426" w:type="dxa"/>
          </w:tcPr>
          <w:p w:rsidR="00F42C47" w:rsidRDefault="00F42C47"/>
        </w:tc>
        <w:tc>
          <w:tcPr>
            <w:tcW w:w="1277" w:type="dxa"/>
          </w:tcPr>
          <w:p w:rsidR="00F42C47" w:rsidRDefault="00F42C47"/>
        </w:tc>
        <w:tc>
          <w:tcPr>
            <w:tcW w:w="3842" w:type="dxa"/>
            <w:gridSpan w:val="2"/>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УТВЕРЖДАЮ</w:t>
            </w:r>
          </w:p>
        </w:tc>
      </w:tr>
      <w:tr w:rsidR="00F42C47">
        <w:trPr>
          <w:trHeight w:hRule="exact" w:val="972"/>
        </w:trPr>
        <w:tc>
          <w:tcPr>
            <w:tcW w:w="143" w:type="dxa"/>
          </w:tcPr>
          <w:p w:rsidR="00F42C47" w:rsidRDefault="00F42C47"/>
        </w:tc>
        <w:tc>
          <w:tcPr>
            <w:tcW w:w="285" w:type="dxa"/>
          </w:tcPr>
          <w:p w:rsidR="00F42C47" w:rsidRDefault="00F42C47"/>
        </w:tc>
        <w:tc>
          <w:tcPr>
            <w:tcW w:w="710" w:type="dxa"/>
          </w:tcPr>
          <w:p w:rsidR="00F42C47" w:rsidRDefault="00F42C47"/>
        </w:tc>
        <w:tc>
          <w:tcPr>
            <w:tcW w:w="1419" w:type="dxa"/>
          </w:tcPr>
          <w:p w:rsidR="00F42C47" w:rsidRDefault="00F42C47"/>
        </w:tc>
        <w:tc>
          <w:tcPr>
            <w:tcW w:w="1419" w:type="dxa"/>
          </w:tcPr>
          <w:p w:rsidR="00F42C47" w:rsidRDefault="00F42C47"/>
        </w:tc>
        <w:tc>
          <w:tcPr>
            <w:tcW w:w="710" w:type="dxa"/>
          </w:tcPr>
          <w:p w:rsidR="00F42C47" w:rsidRDefault="00F42C47"/>
        </w:tc>
        <w:tc>
          <w:tcPr>
            <w:tcW w:w="426" w:type="dxa"/>
          </w:tcPr>
          <w:p w:rsidR="00F42C47" w:rsidRDefault="00F42C47"/>
        </w:tc>
        <w:tc>
          <w:tcPr>
            <w:tcW w:w="1277" w:type="dxa"/>
          </w:tcPr>
          <w:p w:rsidR="00F42C47" w:rsidRDefault="00F42C47"/>
        </w:tc>
        <w:tc>
          <w:tcPr>
            <w:tcW w:w="3842" w:type="dxa"/>
            <w:gridSpan w:val="2"/>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42C47" w:rsidRDefault="00F42C47">
            <w:pPr>
              <w:spacing w:after="0" w:line="240" w:lineRule="auto"/>
              <w:jc w:val="center"/>
              <w:rPr>
                <w:sz w:val="24"/>
                <w:szCs w:val="24"/>
              </w:rPr>
            </w:pPr>
          </w:p>
          <w:p w:rsidR="00F42C47" w:rsidRDefault="0097272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42C47">
        <w:trPr>
          <w:trHeight w:hRule="exact" w:val="277"/>
        </w:trPr>
        <w:tc>
          <w:tcPr>
            <w:tcW w:w="143" w:type="dxa"/>
          </w:tcPr>
          <w:p w:rsidR="00F42C47" w:rsidRDefault="00F42C47"/>
        </w:tc>
        <w:tc>
          <w:tcPr>
            <w:tcW w:w="285" w:type="dxa"/>
          </w:tcPr>
          <w:p w:rsidR="00F42C47" w:rsidRDefault="00F42C47"/>
        </w:tc>
        <w:tc>
          <w:tcPr>
            <w:tcW w:w="710" w:type="dxa"/>
          </w:tcPr>
          <w:p w:rsidR="00F42C47" w:rsidRDefault="00F42C47"/>
        </w:tc>
        <w:tc>
          <w:tcPr>
            <w:tcW w:w="1419" w:type="dxa"/>
          </w:tcPr>
          <w:p w:rsidR="00F42C47" w:rsidRDefault="00F42C47"/>
        </w:tc>
        <w:tc>
          <w:tcPr>
            <w:tcW w:w="1419" w:type="dxa"/>
          </w:tcPr>
          <w:p w:rsidR="00F42C47" w:rsidRDefault="00F42C47"/>
        </w:tc>
        <w:tc>
          <w:tcPr>
            <w:tcW w:w="710" w:type="dxa"/>
          </w:tcPr>
          <w:p w:rsidR="00F42C47" w:rsidRDefault="00F42C47"/>
        </w:tc>
        <w:tc>
          <w:tcPr>
            <w:tcW w:w="426" w:type="dxa"/>
          </w:tcPr>
          <w:p w:rsidR="00F42C47" w:rsidRDefault="00F42C47"/>
        </w:tc>
        <w:tc>
          <w:tcPr>
            <w:tcW w:w="1277" w:type="dxa"/>
          </w:tcPr>
          <w:p w:rsidR="00F42C47" w:rsidRDefault="00F42C47"/>
        </w:tc>
        <w:tc>
          <w:tcPr>
            <w:tcW w:w="3842" w:type="dxa"/>
            <w:gridSpan w:val="2"/>
            <w:shd w:val="clear" w:color="000000" w:fill="FFFFFF"/>
            <w:tcMar>
              <w:left w:w="34" w:type="dxa"/>
              <w:right w:w="34" w:type="dxa"/>
            </w:tcMar>
          </w:tcPr>
          <w:p w:rsidR="00F42C47" w:rsidRDefault="00972728">
            <w:pPr>
              <w:spacing w:after="0" w:line="240" w:lineRule="auto"/>
              <w:jc w:val="right"/>
              <w:rPr>
                <w:sz w:val="24"/>
                <w:szCs w:val="24"/>
              </w:rPr>
            </w:pPr>
            <w:r>
              <w:rPr>
                <w:rFonts w:ascii="Times New Roman" w:hAnsi="Times New Roman" w:cs="Times New Roman"/>
                <w:color w:val="000000"/>
                <w:sz w:val="24"/>
                <w:szCs w:val="24"/>
              </w:rPr>
              <w:t>28.03.2022</w:t>
            </w:r>
          </w:p>
        </w:tc>
      </w:tr>
      <w:tr w:rsidR="00F42C47">
        <w:trPr>
          <w:trHeight w:hRule="exact" w:val="277"/>
        </w:trPr>
        <w:tc>
          <w:tcPr>
            <w:tcW w:w="143" w:type="dxa"/>
          </w:tcPr>
          <w:p w:rsidR="00F42C47" w:rsidRDefault="00F42C47"/>
        </w:tc>
        <w:tc>
          <w:tcPr>
            <w:tcW w:w="285" w:type="dxa"/>
          </w:tcPr>
          <w:p w:rsidR="00F42C47" w:rsidRDefault="00F42C47"/>
        </w:tc>
        <w:tc>
          <w:tcPr>
            <w:tcW w:w="710" w:type="dxa"/>
          </w:tcPr>
          <w:p w:rsidR="00F42C47" w:rsidRDefault="00F42C47"/>
        </w:tc>
        <w:tc>
          <w:tcPr>
            <w:tcW w:w="1419" w:type="dxa"/>
          </w:tcPr>
          <w:p w:rsidR="00F42C47" w:rsidRDefault="00F42C47"/>
        </w:tc>
        <w:tc>
          <w:tcPr>
            <w:tcW w:w="1419" w:type="dxa"/>
          </w:tcPr>
          <w:p w:rsidR="00F42C47" w:rsidRDefault="00F42C47"/>
        </w:tc>
        <w:tc>
          <w:tcPr>
            <w:tcW w:w="710" w:type="dxa"/>
          </w:tcPr>
          <w:p w:rsidR="00F42C47" w:rsidRDefault="00F42C47"/>
        </w:tc>
        <w:tc>
          <w:tcPr>
            <w:tcW w:w="426" w:type="dxa"/>
          </w:tcPr>
          <w:p w:rsidR="00F42C47" w:rsidRDefault="00F42C47"/>
        </w:tc>
        <w:tc>
          <w:tcPr>
            <w:tcW w:w="1277" w:type="dxa"/>
          </w:tcPr>
          <w:p w:rsidR="00F42C47" w:rsidRDefault="00F42C47"/>
        </w:tc>
        <w:tc>
          <w:tcPr>
            <w:tcW w:w="993" w:type="dxa"/>
          </w:tcPr>
          <w:p w:rsidR="00F42C47" w:rsidRDefault="00F42C47"/>
        </w:tc>
        <w:tc>
          <w:tcPr>
            <w:tcW w:w="2836" w:type="dxa"/>
          </w:tcPr>
          <w:p w:rsidR="00F42C47" w:rsidRDefault="00F42C47"/>
        </w:tc>
      </w:tr>
      <w:tr w:rsidR="00F42C47">
        <w:trPr>
          <w:trHeight w:hRule="exact" w:val="416"/>
        </w:trPr>
        <w:tc>
          <w:tcPr>
            <w:tcW w:w="10221" w:type="dxa"/>
            <w:gridSpan w:val="10"/>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42C47">
        <w:trPr>
          <w:trHeight w:hRule="exact" w:val="1496"/>
        </w:trPr>
        <w:tc>
          <w:tcPr>
            <w:tcW w:w="143" w:type="dxa"/>
          </w:tcPr>
          <w:p w:rsidR="00F42C47" w:rsidRDefault="00F42C47"/>
        </w:tc>
        <w:tc>
          <w:tcPr>
            <w:tcW w:w="285" w:type="dxa"/>
          </w:tcPr>
          <w:p w:rsidR="00F42C47" w:rsidRDefault="00F42C47"/>
        </w:tc>
        <w:tc>
          <w:tcPr>
            <w:tcW w:w="710" w:type="dxa"/>
          </w:tcPr>
          <w:p w:rsidR="00F42C47" w:rsidRDefault="00F42C47"/>
        </w:tc>
        <w:tc>
          <w:tcPr>
            <w:tcW w:w="1419" w:type="dxa"/>
          </w:tcPr>
          <w:p w:rsidR="00F42C47" w:rsidRDefault="00F42C47"/>
        </w:tc>
        <w:tc>
          <w:tcPr>
            <w:tcW w:w="4834" w:type="dxa"/>
            <w:gridSpan w:val="5"/>
            <w:shd w:val="clear" w:color="000000" w:fill="FFFFFF"/>
            <w:tcMar>
              <w:left w:w="34" w:type="dxa"/>
              <w:right w:w="34" w:type="dxa"/>
            </w:tcMar>
          </w:tcPr>
          <w:p w:rsidR="00F42C47" w:rsidRDefault="00972728">
            <w:pPr>
              <w:spacing w:after="0" w:line="240" w:lineRule="auto"/>
              <w:jc w:val="center"/>
              <w:rPr>
                <w:sz w:val="32"/>
                <w:szCs w:val="32"/>
              </w:rPr>
            </w:pPr>
            <w:r>
              <w:rPr>
                <w:rFonts w:ascii="Times New Roman" w:hAnsi="Times New Roman" w:cs="Times New Roman"/>
                <w:color w:val="000000"/>
                <w:sz w:val="32"/>
                <w:szCs w:val="32"/>
              </w:rPr>
              <w:t>Разработка и реализация культурно-просветительских программ</w:t>
            </w:r>
          </w:p>
          <w:p w:rsidR="00F42C47" w:rsidRDefault="00972728">
            <w:pPr>
              <w:spacing w:after="0" w:line="240" w:lineRule="auto"/>
              <w:jc w:val="center"/>
              <w:rPr>
                <w:sz w:val="32"/>
                <w:szCs w:val="32"/>
              </w:rPr>
            </w:pPr>
            <w:r>
              <w:rPr>
                <w:rFonts w:ascii="Times New Roman" w:hAnsi="Times New Roman" w:cs="Times New Roman"/>
                <w:color w:val="000000"/>
                <w:sz w:val="32"/>
                <w:szCs w:val="32"/>
              </w:rPr>
              <w:t>Б1.В.03.01</w:t>
            </w:r>
          </w:p>
        </w:tc>
        <w:tc>
          <w:tcPr>
            <w:tcW w:w="2836" w:type="dxa"/>
          </w:tcPr>
          <w:p w:rsidR="00F42C47" w:rsidRDefault="00F42C47"/>
        </w:tc>
      </w:tr>
      <w:tr w:rsidR="00F42C47">
        <w:trPr>
          <w:trHeight w:hRule="exact" w:val="277"/>
        </w:trPr>
        <w:tc>
          <w:tcPr>
            <w:tcW w:w="10221" w:type="dxa"/>
            <w:gridSpan w:val="10"/>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42C47">
        <w:trPr>
          <w:trHeight w:hRule="exact" w:val="1125"/>
        </w:trPr>
        <w:tc>
          <w:tcPr>
            <w:tcW w:w="143" w:type="dxa"/>
          </w:tcPr>
          <w:p w:rsidR="00F42C47" w:rsidRDefault="00F42C47"/>
        </w:tc>
        <w:tc>
          <w:tcPr>
            <w:tcW w:w="285" w:type="dxa"/>
          </w:tcPr>
          <w:p w:rsidR="00F42C47" w:rsidRDefault="00F42C47"/>
        </w:tc>
        <w:tc>
          <w:tcPr>
            <w:tcW w:w="9795" w:type="dxa"/>
            <w:gridSpan w:val="8"/>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F42C47" w:rsidRDefault="0097272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F42C47" w:rsidRDefault="009727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42C47">
        <w:trPr>
          <w:trHeight w:hRule="exact" w:val="833"/>
        </w:trPr>
        <w:tc>
          <w:tcPr>
            <w:tcW w:w="10221" w:type="dxa"/>
            <w:gridSpan w:val="10"/>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42C47">
        <w:trPr>
          <w:trHeight w:hRule="exact" w:val="277"/>
        </w:trPr>
        <w:tc>
          <w:tcPr>
            <w:tcW w:w="3984" w:type="dxa"/>
            <w:gridSpan w:val="5"/>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42C47" w:rsidRDefault="00F42C47"/>
        </w:tc>
        <w:tc>
          <w:tcPr>
            <w:tcW w:w="426" w:type="dxa"/>
          </w:tcPr>
          <w:p w:rsidR="00F42C47" w:rsidRDefault="00F42C47"/>
        </w:tc>
        <w:tc>
          <w:tcPr>
            <w:tcW w:w="1277" w:type="dxa"/>
          </w:tcPr>
          <w:p w:rsidR="00F42C47" w:rsidRDefault="00F42C47"/>
        </w:tc>
        <w:tc>
          <w:tcPr>
            <w:tcW w:w="993" w:type="dxa"/>
          </w:tcPr>
          <w:p w:rsidR="00F42C47" w:rsidRDefault="00F42C47"/>
        </w:tc>
        <w:tc>
          <w:tcPr>
            <w:tcW w:w="2836" w:type="dxa"/>
          </w:tcPr>
          <w:p w:rsidR="00F42C47" w:rsidRDefault="00F42C47"/>
        </w:tc>
      </w:tr>
      <w:tr w:rsidR="00F42C47">
        <w:trPr>
          <w:trHeight w:hRule="exact" w:val="155"/>
        </w:trPr>
        <w:tc>
          <w:tcPr>
            <w:tcW w:w="143" w:type="dxa"/>
          </w:tcPr>
          <w:p w:rsidR="00F42C47" w:rsidRDefault="00F42C47"/>
        </w:tc>
        <w:tc>
          <w:tcPr>
            <w:tcW w:w="285" w:type="dxa"/>
          </w:tcPr>
          <w:p w:rsidR="00F42C47" w:rsidRDefault="00F42C47"/>
        </w:tc>
        <w:tc>
          <w:tcPr>
            <w:tcW w:w="710" w:type="dxa"/>
          </w:tcPr>
          <w:p w:rsidR="00F42C47" w:rsidRDefault="00F42C47"/>
        </w:tc>
        <w:tc>
          <w:tcPr>
            <w:tcW w:w="1419" w:type="dxa"/>
          </w:tcPr>
          <w:p w:rsidR="00F42C47" w:rsidRDefault="00F42C47"/>
        </w:tc>
        <w:tc>
          <w:tcPr>
            <w:tcW w:w="1419" w:type="dxa"/>
          </w:tcPr>
          <w:p w:rsidR="00F42C47" w:rsidRDefault="00F42C47"/>
        </w:tc>
        <w:tc>
          <w:tcPr>
            <w:tcW w:w="710" w:type="dxa"/>
          </w:tcPr>
          <w:p w:rsidR="00F42C47" w:rsidRDefault="00F42C47"/>
        </w:tc>
        <w:tc>
          <w:tcPr>
            <w:tcW w:w="426" w:type="dxa"/>
          </w:tcPr>
          <w:p w:rsidR="00F42C47" w:rsidRDefault="00F42C47"/>
        </w:tc>
        <w:tc>
          <w:tcPr>
            <w:tcW w:w="1277" w:type="dxa"/>
          </w:tcPr>
          <w:p w:rsidR="00F42C47" w:rsidRDefault="00F42C47"/>
        </w:tc>
        <w:tc>
          <w:tcPr>
            <w:tcW w:w="993" w:type="dxa"/>
          </w:tcPr>
          <w:p w:rsidR="00F42C47" w:rsidRDefault="00F42C47"/>
        </w:tc>
        <w:tc>
          <w:tcPr>
            <w:tcW w:w="2836" w:type="dxa"/>
          </w:tcPr>
          <w:p w:rsidR="00F42C47" w:rsidRDefault="00F42C47"/>
        </w:tc>
      </w:tr>
      <w:tr w:rsidR="00F42C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ОБРАЗОВАНИЕ И НАУКА</w:t>
            </w:r>
          </w:p>
        </w:tc>
      </w:tr>
      <w:tr w:rsidR="00F42C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42C4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42C47" w:rsidRDefault="00F42C4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F42C47"/>
        </w:tc>
      </w:tr>
      <w:tr w:rsidR="00F42C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42C47">
        <w:trPr>
          <w:trHeight w:hRule="exact" w:val="124"/>
        </w:trPr>
        <w:tc>
          <w:tcPr>
            <w:tcW w:w="143" w:type="dxa"/>
          </w:tcPr>
          <w:p w:rsidR="00F42C47" w:rsidRDefault="00F42C47"/>
        </w:tc>
        <w:tc>
          <w:tcPr>
            <w:tcW w:w="285" w:type="dxa"/>
          </w:tcPr>
          <w:p w:rsidR="00F42C47" w:rsidRDefault="00F42C47"/>
        </w:tc>
        <w:tc>
          <w:tcPr>
            <w:tcW w:w="710" w:type="dxa"/>
          </w:tcPr>
          <w:p w:rsidR="00F42C47" w:rsidRDefault="00F42C47"/>
        </w:tc>
        <w:tc>
          <w:tcPr>
            <w:tcW w:w="1419" w:type="dxa"/>
          </w:tcPr>
          <w:p w:rsidR="00F42C47" w:rsidRDefault="00F42C47"/>
        </w:tc>
        <w:tc>
          <w:tcPr>
            <w:tcW w:w="1419" w:type="dxa"/>
          </w:tcPr>
          <w:p w:rsidR="00F42C47" w:rsidRDefault="00F42C47"/>
        </w:tc>
        <w:tc>
          <w:tcPr>
            <w:tcW w:w="710" w:type="dxa"/>
          </w:tcPr>
          <w:p w:rsidR="00F42C47" w:rsidRDefault="00F42C47"/>
        </w:tc>
        <w:tc>
          <w:tcPr>
            <w:tcW w:w="426" w:type="dxa"/>
          </w:tcPr>
          <w:p w:rsidR="00F42C47" w:rsidRDefault="00F42C47"/>
        </w:tc>
        <w:tc>
          <w:tcPr>
            <w:tcW w:w="1277" w:type="dxa"/>
          </w:tcPr>
          <w:p w:rsidR="00F42C47" w:rsidRDefault="00F42C47"/>
        </w:tc>
        <w:tc>
          <w:tcPr>
            <w:tcW w:w="993" w:type="dxa"/>
          </w:tcPr>
          <w:p w:rsidR="00F42C47" w:rsidRDefault="00F42C47"/>
        </w:tc>
        <w:tc>
          <w:tcPr>
            <w:tcW w:w="2836" w:type="dxa"/>
          </w:tcPr>
          <w:p w:rsidR="00F42C47" w:rsidRDefault="00F42C47"/>
        </w:tc>
      </w:tr>
      <w:tr w:rsidR="00F42C47">
        <w:trPr>
          <w:trHeight w:hRule="exact" w:val="277"/>
        </w:trPr>
        <w:tc>
          <w:tcPr>
            <w:tcW w:w="5118" w:type="dxa"/>
            <w:gridSpan w:val="7"/>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42C47">
        <w:trPr>
          <w:trHeight w:hRule="exact" w:val="307"/>
        </w:trPr>
        <w:tc>
          <w:tcPr>
            <w:tcW w:w="143" w:type="dxa"/>
          </w:tcPr>
          <w:p w:rsidR="00F42C47" w:rsidRDefault="00F42C47"/>
        </w:tc>
        <w:tc>
          <w:tcPr>
            <w:tcW w:w="285" w:type="dxa"/>
          </w:tcPr>
          <w:p w:rsidR="00F42C47" w:rsidRDefault="00F42C47"/>
        </w:tc>
        <w:tc>
          <w:tcPr>
            <w:tcW w:w="710" w:type="dxa"/>
          </w:tcPr>
          <w:p w:rsidR="00F42C47" w:rsidRDefault="00F42C47"/>
        </w:tc>
        <w:tc>
          <w:tcPr>
            <w:tcW w:w="1419" w:type="dxa"/>
          </w:tcPr>
          <w:p w:rsidR="00F42C47" w:rsidRDefault="00F42C47"/>
        </w:tc>
        <w:tc>
          <w:tcPr>
            <w:tcW w:w="1419" w:type="dxa"/>
          </w:tcPr>
          <w:p w:rsidR="00F42C47" w:rsidRDefault="00F42C47"/>
        </w:tc>
        <w:tc>
          <w:tcPr>
            <w:tcW w:w="710" w:type="dxa"/>
          </w:tcPr>
          <w:p w:rsidR="00F42C47" w:rsidRDefault="00F42C47"/>
        </w:tc>
        <w:tc>
          <w:tcPr>
            <w:tcW w:w="426" w:type="dxa"/>
          </w:tcPr>
          <w:p w:rsidR="00F42C47" w:rsidRDefault="00F42C47"/>
        </w:tc>
        <w:tc>
          <w:tcPr>
            <w:tcW w:w="5118" w:type="dxa"/>
            <w:gridSpan w:val="3"/>
            <w:vMerge/>
            <w:shd w:val="clear" w:color="000000" w:fill="FFFFFF"/>
            <w:tcMar>
              <w:left w:w="34" w:type="dxa"/>
              <w:right w:w="34" w:type="dxa"/>
            </w:tcMar>
          </w:tcPr>
          <w:p w:rsidR="00F42C47" w:rsidRDefault="00F42C47"/>
        </w:tc>
      </w:tr>
      <w:tr w:rsidR="00F42C47">
        <w:trPr>
          <w:trHeight w:hRule="exact" w:val="1965"/>
        </w:trPr>
        <w:tc>
          <w:tcPr>
            <w:tcW w:w="143" w:type="dxa"/>
          </w:tcPr>
          <w:p w:rsidR="00F42C47" w:rsidRDefault="00F42C47"/>
        </w:tc>
        <w:tc>
          <w:tcPr>
            <w:tcW w:w="285" w:type="dxa"/>
          </w:tcPr>
          <w:p w:rsidR="00F42C47" w:rsidRDefault="00F42C47"/>
        </w:tc>
        <w:tc>
          <w:tcPr>
            <w:tcW w:w="710" w:type="dxa"/>
          </w:tcPr>
          <w:p w:rsidR="00F42C47" w:rsidRDefault="00F42C47"/>
        </w:tc>
        <w:tc>
          <w:tcPr>
            <w:tcW w:w="1419" w:type="dxa"/>
          </w:tcPr>
          <w:p w:rsidR="00F42C47" w:rsidRDefault="00F42C47"/>
        </w:tc>
        <w:tc>
          <w:tcPr>
            <w:tcW w:w="1419" w:type="dxa"/>
          </w:tcPr>
          <w:p w:rsidR="00F42C47" w:rsidRDefault="00F42C47"/>
        </w:tc>
        <w:tc>
          <w:tcPr>
            <w:tcW w:w="710" w:type="dxa"/>
          </w:tcPr>
          <w:p w:rsidR="00F42C47" w:rsidRDefault="00F42C47"/>
        </w:tc>
        <w:tc>
          <w:tcPr>
            <w:tcW w:w="426" w:type="dxa"/>
          </w:tcPr>
          <w:p w:rsidR="00F42C47" w:rsidRDefault="00F42C47"/>
        </w:tc>
        <w:tc>
          <w:tcPr>
            <w:tcW w:w="1277" w:type="dxa"/>
          </w:tcPr>
          <w:p w:rsidR="00F42C47" w:rsidRDefault="00F42C47"/>
        </w:tc>
        <w:tc>
          <w:tcPr>
            <w:tcW w:w="993" w:type="dxa"/>
          </w:tcPr>
          <w:p w:rsidR="00F42C47" w:rsidRDefault="00F42C47"/>
        </w:tc>
        <w:tc>
          <w:tcPr>
            <w:tcW w:w="2836" w:type="dxa"/>
          </w:tcPr>
          <w:p w:rsidR="00F42C47" w:rsidRDefault="00F42C47"/>
        </w:tc>
      </w:tr>
      <w:tr w:rsidR="00F42C47">
        <w:trPr>
          <w:trHeight w:hRule="exact" w:val="277"/>
        </w:trPr>
        <w:tc>
          <w:tcPr>
            <w:tcW w:w="143" w:type="dxa"/>
          </w:tcPr>
          <w:p w:rsidR="00F42C47" w:rsidRDefault="00F42C47"/>
        </w:tc>
        <w:tc>
          <w:tcPr>
            <w:tcW w:w="10079" w:type="dxa"/>
            <w:gridSpan w:val="9"/>
            <w:vMerge w:val="restart"/>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42C47">
        <w:trPr>
          <w:trHeight w:hRule="exact" w:val="138"/>
        </w:trPr>
        <w:tc>
          <w:tcPr>
            <w:tcW w:w="143" w:type="dxa"/>
          </w:tcPr>
          <w:p w:rsidR="00F42C47" w:rsidRDefault="00F42C47"/>
        </w:tc>
        <w:tc>
          <w:tcPr>
            <w:tcW w:w="10079" w:type="dxa"/>
            <w:gridSpan w:val="9"/>
            <w:vMerge/>
            <w:shd w:val="clear" w:color="000000" w:fill="FFFFFF"/>
            <w:tcMar>
              <w:left w:w="34" w:type="dxa"/>
              <w:right w:w="34" w:type="dxa"/>
            </w:tcMar>
          </w:tcPr>
          <w:p w:rsidR="00F42C47" w:rsidRDefault="00F42C47"/>
        </w:tc>
      </w:tr>
      <w:tr w:rsidR="00F42C47">
        <w:trPr>
          <w:trHeight w:hRule="exact" w:val="1666"/>
        </w:trPr>
        <w:tc>
          <w:tcPr>
            <w:tcW w:w="143" w:type="dxa"/>
          </w:tcPr>
          <w:p w:rsidR="00F42C47" w:rsidRDefault="00F42C47"/>
        </w:tc>
        <w:tc>
          <w:tcPr>
            <w:tcW w:w="10079" w:type="dxa"/>
            <w:gridSpan w:val="9"/>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F42C47" w:rsidRDefault="00F42C47">
            <w:pPr>
              <w:spacing w:after="0" w:line="240" w:lineRule="auto"/>
              <w:jc w:val="center"/>
              <w:rPr>
                <w:sz w:val="24"/>
                <w:szCs w:val="24"/>
              </w:rPr>
            </w:pPr>
          </w:p>
          <w:p w:rsidR="00F42C47" w:rsidRDefault="0097272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42C47" w:rsidRDefault="00F42C47">
            <w:pPr>
              <w:spacing w:after="0" w:line="240" w:lineRule="auto"/>
              <w:jc w:val="center"/>
              <w:rPr>
                <w:sz w:val="24"/>
                <w:szCs w:val="24"/>
              </w:rPr>
            </w:pPr>
          </w:p>
          <w:p w:rsidR="00F42C47" w:rsidRDefault="00972728">
            <w:pPr>
              <w:spacing w:after="0" w:line="240" w:lineRule="auto"/>
              <w:jc w:val="center"/>
              <w:rPr>
                <w:sz w:val="24"/>
                <w:szCs w:val="24"/>
              </w:rPr>
            </w:pPr>
            <w:r>
              <w:rPr>
                <w:rFonts w:ascii="Times New Roman" w:hAnsi="Times New Roman" w:cs="Times New Roman"/>
                <w:color w:val="000000"/>
                <w:sz w:val="24"/>
                <w:szCs w:val="24"/>
              </w:rPr>
              <w:t>Омск, 2022</w:t>
            </w:r>
          </w:p>
        </w:tc>
      </w:tr>
    </w:tbl>
    <w:p w:rsidR="00F42C47" w:rsidRDefault="0097272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42C47">
        <w:trPr>
          <w:trHeight w:hRule="exact" w:val="2222"/>
        </w:trPr>
        <w:tc>
          <w:tcPr>
            <w:tcW w:w="10788" w:type="dxa"/>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lastRenderedPageBreak/>
              <w:t>Составитель:</w:t>
            </w:r>
          </w:p>
          <w:p w:rsidR="00F42C47" w:rsidRDefault="00F42C47">
            <w:pPr>
              <w:spacing w:after="0" w:line="240" w:lineRule="auto"/>
              <w:rPr>
                <w:sz w:val="24"/>
                <w:szCs w:val="24"/>
              </w:rPr>
            </w:pPr>
          </w:p>
          <w:p w:rsidR="00F42C47" w:rsidRDefault="00972728">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F42C47" w:rsidRDefault="00F42C47">
            <w:pPr>
              <w:spacing w:after="0" w:line="240" w:lineRule="auto"/>
              <w:rPr>
                <w:sz w:val="24"/>
                <w:szCs w:val="24"/>
              </w:rPr>
            </w:pPr>
          </w:p>
          <w:p w:rsidR="00F42C47" w:rsidRDefault="0097272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F42C47" w:rsidRDefault="00972728">
            <w:pPr>
              <w:spacing w:after="0" w:line="240" w:lineRule="auto"/>
              <w:rPr>
                <w:sz w:val="24"/>
                <w:szCs w:val="24"/>
              </w:rPr>
            </w:pPr>
            <w:r>
              <w:rPr>
                <w:rFonts w:ascii="Times New Roman" w:hAnsi="Times New Roman" w:cs="Times New Roman"/>
                <w:color w:val="000000"/>
                <w:sz w:val="24"/>
                <w:szCs w:val="24"/>
              </w:rPr>
              <w:t>Протокол от 25.03.2022 г.  №8</w:t>
            </w:r>
          </w:p>
        </w:tc>
      </w:tr>
      <w:tr w:rsidR="00F42C47">
        <w:trPr>
          <w:trHeight w:hRule="exact" w:val="277"/>
        </w:trPr>
        <w:tc>
          <w:tcPr>
            <w:tcW w:w="10788" w:type="dxa"/>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F42C47" w:rsidRDefault="0097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7">
        <w:trPr>
          <w:trHeight w:hRule="exact" w:val="277"/>
        </w:trPr>
        <w:tc>
          <w:tcPr>
            <w:tcW w:w="9654" w:type="dxa"/>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42C47">
        <w:trPr>
          <w:trHeight w:hRule="exact" w:val="555"/>
        </w:trPr>
        <w:tc>
          <w:tcPr>
            <w:tcW w:w="9640" w:type="dxa"/>
          </w:tcPr>
          <w:p w:rsidR="00F42C47" w:rsidRDefault="00F42C47"/>
        </w:tc>
      </w:tr>
      <w:tr w:rsidR="00F42C47">
        <w:trPr>
          <w:trHeight w:hRule="exact" w:val="8751"/>
        </w:trPr>
        <w:tc>
          <w:tcPr>
            <w:tcW w:w="9654" w:type="dxa"/>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42C47" w:rsidRDefault="0097272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42C47" w:rsidRDefault="0097272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42C47" w:rsidRDefault="0097272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42C47" w:rsidRDefault="0097272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2C47" w:rsidRDefault="0097272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42C47" w:rsidRDefault="0097272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42C47" w:rsidRDefault="0097272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42C47" w:rsidRDefault="0097272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42C47" w:rsidRDefault="0097272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42C47" w:rsidRDefault="0097272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42C47" w:rsidRDefault="009727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42C47" w:rsidRDefault="0097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7">
        <w:trPr>
          <w:trHeight w:hRule="exact" w:val="277"/>
        </w:trPr>
        <w:tc>
          <w:tcPr>
            <w:tcW w:w="9654" w:type="dxa"/>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42C47">
        <w:trPr>
          <w:trHeight w:hRule="exact" w:val="15113"/>
        </w:trPr>
        <w:tc>
          <w:tcPr>
            <w:tcW w:w="9654" w:type="dxa"/>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42C47" w:rsidRDefault="0097272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F42C47" w:rsidRDefault="0097272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42C47" w:rsidRDefault="0097272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42C47" w:rsidRDefault="0097272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2C47" w:rsidRDefault="009727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2C47" w:rsidRDefault="0097272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42C47" w:rsidRDefault="0097272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2C47" w:rsidRDefault="009727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2C47" w:rsidRDefault="0097272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F42C47" w:rsidRDefault="0097272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«Разработка и реализация культурно-просветительских программ» в течение 2022/2023 учебного года:</w:t>
            </w:r>
          </w:p>
          <w:p w:rsidR="00F42C47" w:rsidRDefault="0097272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F42C47" w:rsidRDefault="0097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7">
        <w:trPr>
          <w:trHeight w:hRule="exact" w:val="285"/>
        </w:trPr>
        <w:tc>
          <w:tcPr>
            <w:tcW w:w="9654" w:type="dxa"/>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F42C47">
        <w:trPr>
          <w:trHeight w:hRule="exact" w:val="138"/>
        </w:trPr>
        <w:tc>
          <w:tcPr>
            <w:tcW w:w="9640" w:type="dxa"/>
          </w:tcPr>
          <w:p w:rsidR="00F42C47" w:rsidRDefault="00F42C47"/>
        </w:tc>
      </w:tr>
      <w:tr w:rsidR="00F42C47">
        <w:trPr>
          <w:trHeight w:hRule="exact" w:val="1396"/>
        </w:trPr>
        <w:tc>
          <w:tcPr>
            <w:tcW w:w="9654" w:type="dxa"/>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b/>
                <w:color w:val="000000"/>
                <w:sz w:val="24"/>
                <w:szCs w:val="24"/>
              </w:rPr>
              <w:t>1. Наименование дисциплины: Б1.В.03.01 «Разработка и реализация культурно- просветительских программ».</w:t>
            </w:r>
          </w:p>
          <w:p w:rsidR="00F42C47" w:rsidRDefault="0097272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42C47">
        <w:trPr>
          <w:trHeight w:hRule="exact" w:val="138"/>
        </w:trPr>
        <w:tc>
          <w:tcPr>
            <w:tcW w:w="9640" w:type="dxa"/>
          </w:tcPr>
          <w:p w:rsidR="00F42C47" w:rsidRDefault="00F42C47"/>
        </w:tc>
      </w:tr>
      <w:tr w:rsidR="00F42C47">
        <w:trPr>
          <w:trHeight w:hRule="exact" w:val="3530"/>
        </w:trPr>
        <w:tc>
          <w:tcPr>
            <w:tcW w:w="9654" w:type="dxa"/>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42C47" w:rsidRDefault="0097272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«Разработка и реализация культурно-просветительских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42C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b/>
                <w:color w:val="000000"/>
                <w:sz w:val="24"/>
                <w:szCs w:val="24"/>
              </w:rPr>
              <w:t>Код компетенции: ПК-6</w:t>
            </w:r>
          </w:p>
          <w:p w:rsidR="00F42C47" w:rsidRDefault="00972728">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F42C47">
        <w:trPr>
          <w:trHeight w:hRule="exact" w:val="585"/>
        </w:trPr>
        <w:tc>
          <w:tcPr>
            <w:tcW w:w="9654" w:type="dxa"/>
            <w:shd w:val="clear" w:color="000000" w:fill="FFFFFF"/>
            <w:tcMar>
              <w:left w:w="34" w:type="dxa"/>
              <w:right w:w="34" w:type="dxa"/>
            </w:tcMar>
          </w:tcPr>
          <w:p w:rsidR="00F42C47" w:rsidRDefault="00F42C47">
            <w:pPr>
              <w:spacing w:after="0" w:line="240" w:lineRule="auto"/>
              <w:rPr>
                <w:sz w:val="24"/>
                <w:szCs w:val="24"/>
              </w:rPr>
            </w:pPr>
          </w:p>
          <w:p w:rsidR="00F42C47" w:rsidRDefault="009727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2C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ПК-6.1 знать способы проектирования целей, содержания культурно-просветительской программы</w:t>
            </w:r>
          </w:p>
        </w:tc>
      </w:tr>
      <w:tr w:rsidR="00F42C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ПК-6.2 знать методические подходы и принципы проектирования внеурочной деятельности, в том числе в области культурно-просветительской работы</w:t>
            </w:r>
          </w:p>
        </w:tc>
      </w:tr>
      <w:tr w:rsidR="00F42C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rsidR="00F42C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rsidR="00F42C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ПК-6.5 уметь осуществлять различные виды культурно-просветительской деятельности в процессе работы с обучающимися им их родителями</w:t>
            </w:r>
          </w:p>
        </w:tc>
      </w:tr>
      <w:tr w:rsidR="00F42C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ПК-6.6 уметь отбирать учебный материал в соответствии с требованиями культурно- просветительской программы</w:t>
            </w:r>
          </w:p>
        </w:tc>
      </w:tr>
      <w:tr w:rsidR="00F42C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rsidR="00F42C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ПК-6.8 владеть способами проектирования  цели, содержания и технологического компонента культурно-просветительской программы</w:t>
            </w:r>
          </w:p>
        </w:tc>
      </w:tr>
      <w:tr w:rsidR="00F42C47">
        <w:trPr>
          <w:trHeight w:hRule="exact" w:val="277"/>
        </w:trPr>
        <w:tc>
          <w:tcPr>
            <w:tcW w:w="9640" w:type="dxa"/>
          </w:tcPr>
          <w:p w:rsidR="00F42C47" w:rsidRDefault="00F42C47"/>
        </w:tc>
      </w:tr>
      <w:tr w:rsidR="00F42C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b/>
                <w:color w:val="000000"/>
                <w:sz w:val="24"/>
                <w:szCs w:val="24"/>
              </w:rPr>
              <w:t>Код компетенции: ПК-7</w:t>
            </w:r>
          </w:p>
          <w:p w:rsidR="00F42C47" w:rsidRDefault="00972728">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F42C47">
        <w:trPr>
          <w:trHeight w:hRule="exact" w:val="585"/>
        </w:trPr>
        <w:tc>
          <w:tcPr>
            <w:tcW w:w="9654" w:type="dxa"/>
            <w:shd w:val="clear" w:color="000000" w:fill="FFFFFF"/>
            <w:tcMar>
              <w:left w:w="34" w:type="dxa"/>
              <w:right w:w="34" w:type="dxa"/>
            </w:tcMar>
          </w:tcPr>
          <w:p w:rsidR="00F42C47" w:rsidRDefault="00F42C47">
            <w:pPr>
              <w:spacing w:after="0" w:line="240" w:lineRule="auto"/>
              <w:rPr>
                <w:sz w:val="24"/>
                <w:szCs w:val="24"/>
              </w:rPr>
            </w:pPr>
          </w:p>
          <w:p w:rsidR="00F42C47" w:rsidRDefault="009727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2C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F42C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F42C47">
        <w:trPr>
          <w:trHeight w:hRule="exact" w:val="62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w:t>
            </w:r>
          </w:p>
        </w:tc>
      </w:tr>
    </w:tbl>
    <w:p w:rsidR="00F42C47" w:rsidRDefault="0097272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42C4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lastRenderedPageBreak/>
              <w:t>различных предметных областях</w:t>
            </w:r>
          </w:p>
        </w:tc>
      </w:tr>
      <w:tr w:rsidR="00F42C47">
        <w:trPr>
          <w:trHeight w:hRule="exact" w:val="416"/>
        </w:trPr>
        <w:tc>
          <w:tcPr>
            <w:tcW w:w="3970" w:type="dxa"/>
          </w:tcPr>
          <w:p w:rsidR="00F42C47" w:rsidRDefault="00F42C47"/>
        </w:tc>
        <w:tc>
          <w:tcPr>
            <w:tcW w:w="1702" w:type="dxa"/>
          </w:tcPr>
          <w:p w:rsidR="00F42C47" w:rsidRDefault="00F42C47"/>
        </w:tc>
        <w:tc>
          <w:tcPr>
            <w:tcW w:w="1702" w:type="dxa"/>
          </w:tcPr>
          <w:p w:rsidR="00F42C47" w:rsidRDefault="00F42C47"/>
        </w:tc>
        <w:tc>
          <w:tcPr>
            <w:tcW w:w="426" w:type="dxa"/>
          </w:tcPr>
          <w:p w:rsidR="00F42C47" w:rsidRDefault="00F42C47"/>
        </w:tc>
        <w:tc>
          <w:tcPr>
            <w:tcW w:w="710" w:type="dxa"/>
          </w:tcPr>
          <w:p w:rsidR="00F42C47" w:rsidRDefault="00F42C47"/>
        </w:tc>
        <w:tc>
          <w:tcPr>
            <w:tcW w:w="143" w:type="dxa"/>
          </w:tcPr>
          <w:p w:rsidR="00F42C47" w:rsidRDefault="00F42C47"/>
        </w:tc>
        <w:tc>
          <w:tcPr>
            <w:tcW w:w="993" w:type="dxa"/>
          </w:tcPr>
          <w:p w:rsidR="00F42C47" w:rsidRDefault="00F42C47"/>
        </w:tc>
      </w:tr>
      <w:tr w:rsidR="00F42C47">
        <w:trPr>
          <w:trHeight w:hRule="exact" w:val="304"/>
        </w:trPr>
        <w:tc>
          <w:tcPr>
            <w:tcW w:w="9654" w:type="dxa"/>
            <w:gridSpan w:val="7"/>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42C47">
        <w:trPr>
          <w:trHeight w:hRule="exact" w:val="1907"/>
        </w:trPr>
        <w:tc>
          <w:tcPr>
            <w:tcW w:w="9654" w:type="dxa"/>
            <w:gridSpan w:val="7"/>
            <w:shd w:val="clear" w:color="000000" w:fill="FFFFFF"/>
            <w:tcMar>
              <w:left w:w="34" w:type="dxa"/>
              <w:right w:w="34" w:type="dxa"/>
            </w:tcMar>
          </w:tcPr>
          <w:p w:rsidR="00F42C47" w:rsidRDefault="00F42C47">
            <w:pPr>
              <w:spacing w:after="0" w:line="240" w:lineRule="auto"/>
              <w:jc w:val="both"/>
              <w:rPr>
                <w:sz w:val="24"/>
                <w:szCs w:val="24"/>
              </w:rPr>
            </w:pPr>
          </w:p>
          <w:p w:rsidR="00F42C47" w:rsidRDefault="00972728">
            <w:pPr>
              <w:spacing w:after="0" w:line="240" w:lineRule="auto"/>
              <w:jc w:val="both"/>
              <w:rPr>
                <w:sz w:val="24"/>
                <w:szCs w:val="24"/>
              </w:rPr>
            </w:pPr>
            <w:r>
              <w:rPr>
                <w:rFonts w:ascii="Times New Roman" w:hAnsi="Times New Roman" w:cs="Times New Roman"/>
                <w:color w:val="000000"/>
                <w:sz w:val="24"/>
                <w:szCs w:val="24"/>
              </w:rPr>
              <w:t>Дисциплина Б1.В.03.01 «Разработка и реализация культурно-просветительских программ»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F42C47">
        <w:trPr>
          <w:trHeight w:hRule="exact" w:val="138"/>
        </w:trPr>
        <w:tc>
          <w:tcPr>
            <w:tcW w:w="3970" w:type="dxa"/>
          </w:tcPr>
          <w:p w:rsidR="00F42C47" w:rsidRDefault="00F42C47"/>
        </w:tc>
        <w:tc>
          <w:tcPr>
            <w:tcW w:w="1702" w:type="dxa"/>
          </w:tcPr>
          <w:p w:rsidR="00F42C47" w:rsidRDefault="00F42C47"/>
        </w:tc>
        <w:tc>
          <w:tcPr>
            <w:tcW w:w="1702" w:type="dxa"/>
          </w:tcPr>
          <w:p w:rsidR="00F42C47" w:rsidRDefault="00F42C47"/>
        </w:tc>
        <w:tc>
          <w:tcPr>
            <w:tcW w:w="426" w:type="dxa"/>
          </w:tcPr>
          <w:p w:rsidR="00F42C47" w:rsidRDefault="00F42C47"/>
        </w:tc>
        <w:tc>
          <w:tcPr>
            <w:tcW w:w="710" w:type="dxa"/>
          </w:tcPr>
          <w:p w:rsidR="00F42C47" w:rsidRDefault="00F42C47"/>
        </w:tc>
        <w:tc>
          <w:tcPr>
            <w:tcW w:w="143" w:type="dxa"/>
          </w:tcPr>
          <w:p w:rsidR="00F42C47" w:rsidRDefault="00F42C47"/>
        </w:tc>
        <w:tc>
          <w:tcPr>
            <w:tcW w:w="993" w:type="dxa"/>
          </w:tcPr>
          <w:p w:rsidR="00F42C47" w:rsidRDefault="00F42C47"/>
        </w:tc>
      </w:tr>
      <w:tr w:rsidR="00F42C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7" w:rsidRDefault="0097272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7" w:rsidRDefault="00972728">
            <w:pPr>
              <w:spacing w:after="0" w:line="240" w:lineRule="auto"/>
              <w:jc w:val="center"/>
              <w:rPr>
                <w:sz w:val="24"/>
                <w:szCs w:val="24"/>
              </w:rPr>
            </w:pPr>
            <w:r>
              <w:rPr>
                <w:rFonts w:ascii="Times New Roman" w:hAnsi="Times New Roman" w:cs="Times New Roman"/>
                <w:color w:val="000000"/>
                <w:sz w:val="24"/>
                <w:szCs w:val="24"/>
              </w:rPr>
              <w:t>Коды</w:t>
            </w:r>
          </w:p>
          <w:p w:rsidR="00F42C47" w:rsidRDefault="00972728">
            <w:pPr>
              <w:spacing w:after="0" w:line="240" w:lineRule="auto"/>
              <w:jc w:val="center"/>
              <w:rPr>
                <w:sz w:val="24"/>
                <w:szCs w:val="24"/>
              </w:rPr>
            </w:pPr>
            <w:r>
              <w:rPr>
                <w:rFonts w:ascii="Times New Roman" w:hAnsi="Times New Roman" w:cs="Times New Roman"/>
                <w:color w:val="000000"/>
                <w:sz w:val="24"/>
                <w:szCs w:val="24"/>
              </w:rPr>
              <w:t>форми-</w:t>
            </w:r>
          </w:p>
          <w:p w:rsidR="00F42C47" w:rsidRDefault="00972728">
            <w:pPr>
              <w:spacing w:after="0" w:line="240" w:lineRule="auto"/>
              <w:jc w:val="center"/>
              <w:rPr>
                <w:sz w:val="24"/>
                <w:szCs w:val="24"/>
              </w:rPr>
            </w:pPr>
            <w:r>
              <w:rPr>
                <w:rFonts w:ascii="Times New Roman" w:hAnsi="Times New Roman" w:cs="Times New Roman"/>
                <w:color w:val="000000"/>
                <w:sz w:val="24"/>
                <w:szCs w:val="24"/>
              </w:rPr>
              <w:t>руемых</w:t>
            </w:r>
          </w:p>
          <w:p w:rsidR="00F42C47" w:rsidRDefault="00972728">
            <w:pPr>
              <w:spacing w:after="0" w:line="240" w:lineRule="auto"/>
              <w:jc w:val="center"/>
              <w:rPr>
                <w:sz w:val="24"/>
                <w:szCs w:val="24"/>
              </w:rPr>
            </w:pPr>
            <w:r>
              <w:rPr>
                <w:rFonts w:ascii="Times New Roman" w:hAnsi="Times New Roman" w:cs="Times New Roman"/>
                <w:color w:val="000000"/>
                <w:sz w:val="24"/>
                <w:szCs w:val="24"/>
              </w:rPr>
              <w:t>компе-</w:t>
            </w:r>
          </w:p>
          <w:p w:rsidR="00F42C47" w:rsidRDefault="00972728">
            <w:pPr>
              <w:spacing w:after="0" w:line="240" w:lineRule="auto"/>
              <w:jc w:val="center"/>
              <w:rPr>
                <w:sz w:val="24"/>
                <w:szCs w:val="24"/>
              </w:rPr>
            </w:pPr>
            <w:r>
              <w:rPr>
                <w:rFonts w:ascii="Times New Roman" w:hAnsi="Times New Roman" w:cs="Times New Roman"/>
                <w:color w:val="000000"/>
                <w:sz w:val="24"/>
                <w:szCs w:val="24"/>
              </w:rPr>
              <w:t>тенций</w:t>
            </w:r>
          </w:p>
        </w:tc>
      </w:tr>
      <w:tr w:rsidR="00F42C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7" w:rsidRDefault="009727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7" w:rsidRDefault="00F42C47"/>
        </w:tc>
      </w:tr>
      <w:tr w:rsidR="00F42C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7" w:rsidRDefault="0097272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7" w:rsidRDefault="0097272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7" w:rsidRDefault="00F42C47"/>
        </w:tc>
      </w:tr>
      <w:tr w:rsidR="00F42C47">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7" w:rsidRDefault="00972728">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p w:rsidR="00F42C47" w:rsidRDefault="00972728">
            <w:pPr>
              <w:spacing w:after="0" w:line="240" w:lineRule="auto"/>
              <w:jc w:val="center"/>
            </w:pPr>
            <w:r>
              <w:rPr>
                <w:rFonts w:ascii="Times New Roman" w:hAnsi="Times New Roman" w:cs="Times New Roman"/>
                <w:color w:val="000000"/>
              </w:rPr>
              <w:t>Обществознание и естествознание (Окружающий мир)", "Основы духовно -нравственной культуры народов России""</w:t>
            </w:r>
          </w:p>
          <w:p w:rsidR="00F42C47" w:rsidRDefault="00972728">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p w:rsidR="00F42C47" w:rsidRDefault="00972728">
            <w:pPr>
              <w:spacing w:after="0" w:line="240" w:lineRule="auto"/>
              <w:jc w:val="center"/>
            </w:pPr>
            <w:r>
              <w:rPr>
                <w:rFonts w:ascii="Times New Roman" w:hAnsi="Times New Roman" w:cs="Times New Roman"/>
                <w:color w:val="000000"/>
              </w:rPr>
              <w:t>Организация культурно-досуговой деятельности младших школьников</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7" w:rsidRDefault="00972728">
            <w:pPr>
              <w:spacing w:after="0" w:line="240" w:lineRule="auto"/>
              <w:jc w:val="center"/>
            </w:pPr>
            <w:r>
              <w:rPr>
                <w:rFonts w:ascii="Times New Roman" w:hAnsi="Times New Roman" w:cs="Times New Roman"/>
                <w:color w:val="000000"/>
              </w:rPr>
              <w:t>Обществознание и естествознание (Окружающий мир)", "Основы духовно- нравственной культуры народов России""</w:t>
            </w:r>
          </w:p>
          <w:p w:rsidR="00F42C47" w:rsidRDefault="00972728">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p w:rsidR="00F42C47" w:rsidRDefault="00972728">
            <w:pPr>
              <w:spacing w:after="0" w:line="240" w:lineRule="auto"/>
              <w:jc w:val="center"/>
            </w:pPr>
            <w:r>
              <w:rPr>
                <w:rFonts w:ascii="Times New Roman" w:hAnsi="Times New Roman" w:cs="Times New Roman"/>
                <w:color w:val="000000"/>
              </w:rPr>
              <w:t>Организация культурно-досуговой деятельности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7" w:rsidRDefault="00972728">
            <w:pPr>
              <w:spacing w:after="0" w:line="240" w:lineRule="auto"/>
              <w:jc w:val="center"/>
              <w:rPr>
                <w:sz w:val="24"/>
                <w:szCs w:val="24"/>
              </w:rPr>
            </w:pPr>
            <w:r>
              <w:rPr>
                <w:rFonts w:ascii="Times New Roman" w:hAnsi="Times New Roman" w:cs="Times New Roman"/>
                <w:color w:val="000000"/>
                <w:sz w:val="24"/>
                <w:szCs w:val="24"/>
              </w:rPr>
              <w:t>ПК-6, ПК-7</w:t>
            </w:r>
          </w:p>
        </w:tc>
      </w:tr>
      <w:tr w:rsidR="00F42C47">
        <w:trPr>
          <w:trHeight w:hRule="exact" w:val="138"/>
        </w:trPr>
        <w:tc>
          <w:tcPr>
            <w:tcW w:w="3970" w:type="dxa"/>
          </w:tcPr>
          <w:p w:rsidR="00F42C47" w:rsidRDefault="00F42C47"/>
        </w:tc>
        <w:tc>
          <w:tcPr>
            <w:tcW w:w="1702" w:type="dxa"/>
          </w:tcPr>
          <w:p w:rsidR="00F42C47" w:rsidRDefault="00F42C47"/>
        </w:tc>
        <w:tc>
          <w:tcPr>
            <w:tcW w:w="1702" w:type="dxa"/>
          </w:tcPr>
          <w:p w:rsidR="00F42C47" w:rsidRDefault="00F42C47"/>
        </w:tc>
        <w:tc>
          <w:tcPr>
            <w:tcW w:w="426" w:type="dxa"/>
          </w:tcPr>
          <w:p w:rsidR="00F42C47" w:rsidRDefault="00F42C47"/>
        </w:tc>
        <w:tc>
          <w:tcPr>
            <w:tcW w:w="710" w:type="dxa"/>
          </w:tcPr>
          <w:p w:rsidR="00F42C47" w:rsidRDefault="00F42C47"/>
        </w:tc>
        <w:tc>
          <w:tcPr>
            <w:tcW w:w="143" w:type="dxa"/>
          </w:tcPr>
          <w:p w:rsidR="00F42C47" w:rsidRDefault="00F42C47"/>
        </w:tc>
        <w:tc>
          <w:tcPr>
            <w:tcW w:w="993" w:type="dxa"/>
          </w:tcPr>
          <w:p w:rsidR="00F42C47" w:rsidRDefault="00F42C47"/>
        </w:tc>
      </w:tr>
      <w:tr w:rsidR="00F42C47">
        <w:trPr>
          <w:trHeight w:hRule="exact" w:val="1125"/>
        </w:trPr>
        <w:tc>
          <w:tcPr>
            <w:tcW w:w="9654" w:type="dxa"/>
            <w:gridSpan w:val="7"/>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42C47">
        <w:trPr>
          <w:trHeight w:hRule="exact" w:val="585"/>
        </w:trPr>
        <w:tc>
          <w:tcPr>
            <w:tcW w:w="9654" w:type="dxa"/>
            <w:gridSpan w:val="7"/>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42C47" w:rsidRDefault="00972728">
            <w:pPr>
              <w:spacing w:after="0" w:line="240" w:lineRule="auto"/>
              <w:jc w:val="center"/>
              <w:rPr>
                <w:sz w:val="24"/>
                <w:szCs w:val="24"/>
              </w:rPr>
            </w:pPr>
            <w:r>
              <w:rPr>
                <w:rFonts w:ascii="Times New Roman" w:hAnsi="Times New Roman" w:cs="Times New Roman"/>
                <w:color w:val="000000"/>
                <w:sz w:val="24"/>
                <w:szCs w:val="24"/>
              </w:rPr>
              <w:t>Из них:</w:t>
            </w:r>
          </w:p>
        </w:tc>
      </w:tr>
      <w:tr w:rsidR="00F42C47">
        <w:trPr>
          <w:trHeight w:hRule="exact" w:val="138"/>
        </w:trPr>
        <w:tc>
          <w:tcPr>
            <w:tcW w:w="3970" w:type="dxa"/>
          </w:tcPr>
          <w:p w:rsidR="00F42C47" w:rsidRDefault="00F42C47"/>
        </w:tc>
        <w:tc>
          <w:tcPr>
            <w:tcW w:w="1702" w:type="dxa"/>
          </w:tcPr>
          <w:p w:rsidR="00F42C47" w:rsidRDefault="00F42C47"/>
        </w:tc>
        <w:tc>
          <w:tcPr>
            <w:tcW w:w="1702" w:type="dxa"/>
          </w:tcPr>
          <w:p w:rsidR="00F42C47" w:rsidRDefault="00F42C47"/>
        </w:tc>
        <w:tc>
          <w:tcPr>
            <w:tcW w:w="426" w:type="dxa"/>
          </w:tcPr>
          <w:p w:rsidR="00F42C47" w:rsidRDefault="00F42C47"/>
        </w:tc>
        <w:tc>
          <w:tcPr>
            <w:tcW w:w="710" w:type="dxa"/>
          </w:tcPr>
          <w:p w:rsidR="00F42C47" w:rsidRDefault="00F42C47"/>
        </w:tc>
        <w:tc>
          <w:tcPr>
            <w:tcW w:w="143" w:type="dxa"/>
          </w:tcPr>
          <w:p w:rsidR="00F42C47" w:rsidRDefault="00F42C47"/>
        </w:tc>
        <w:tc>
          <w:tcPr>
            <w:tcW w:w="993" w:type="dxa"/>
          </w:tcPr>
          <w:p w:rsidR="00F42C47" w:rsidRDefault="00F42C47"/>
        </w:tc>
      </w:tr>
      <w:tr w:rsidR="00F42C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12</w:t>
            </w:r>
          </w:p>
        </w:tc>
      </w:tr>
      <w:tr w:rsidR="00F42C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6</w:t>
            </w:r>
          </w:p>
        </w:tc>
      </w:tr>
      <w:tr w:rsidR="00F42C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0</w:t>
            </w:r>
          </w:p>
        </w:tc>
      </w:tr>
      <w:tr w:rsidR="00F42C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6</w:t>
            </w:r>
          </w:p>
        </w:tc>
      </w:tr>
      <w:tr w:rsidR="00F42C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0</w:t>
            </w:r>
          </w:p>
        </w:tc>
      </w:tr>
      <w:tr w:rsidR="00F42C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56</w:t>
            </w:r>
          </w:p>
        </w:tc>
      </w:tr>
      <w:tr w:rsidR="00F42C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4</w:t>
            </w:r>
          </w:p>
        </w:tc>
      </w:tr>
      <w:tr w:rsidR="00F42C47">
        <w:trPr>
          <w:trHeight w:hRule="exact" w:val="416"/>
        </w:trPr>
        <w:tc>
          <w:tcPr>
            <w:tcW w:w="3970" w:type="dxa"/>
          </w:tcPr>
          <w:p w:rsidR="00F42C47" w:rsidRDefault="00F42C47"/>
        </w:tc>
        <w:tc>
          <w:tcPr>
            <w:tcW w:w="1702" w:type="dxa"/>
          </w:tcPr>
          <w:p w:rsidR="00F42C47" w:rsidRDefault="00F42C47"/>
        </w:tc>
        <w:tc>
          <w:tcPr>
            <w:tcW w:w="1702" w:type="dxa"/>
          </w:tcPr>
          <w:p w:rsidR="00F42C47" w:rsidRDefault="00F42C47"/>
        </w:tc>
        <w:tc>
          <w:tcPr>
            <w:tcW w:w="426" w:type="dxa"/>
          </w:tcPr>
          <w:p w:rsidR="00F42C47" w:rsidRDefault="00F42C47"/>
        </w:tc>
        <w:tc>
          <w:tcPr>
            <w:tcW w:w="710" w:type="dxa"/>
          </w:tcPr>
          <w:p w:rsidR="00F42C47" w:rsidRDefault="00F42C47"/>
        </w:tc>
        <w:tc>
          <w:tcPr>
            <w:tcW w:w="143" w:type="dxa"/>
          </w:tcPr>
          <w:p w:rsidR="00F42C47" w:rsidRDefault="00F42C47"/>
        </w:tc>
        <w:tc>
          <w:tcPr>
            <w:tcW w:w="993" w:type="dxa"/>
          </w:tcPr>
          <w:p w:rsidR="00F42C47" w:rsidRDefault="00F42C47"/>
        </w:tc>
      </w:tr>
      <w:tr w:rsidR="00F42C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зачеты 4</w:t>
            </w:r>
          </w:p>
        </w:tc>
      </w:tr>
      <w:tr w:rsidR="00F42C47">
        <w:trPr>
          <w:trHeight w:hRule="exact" w:val="277"/>
        </w:trPr>
        <w:tc>
          <w:tcPr>
            <w:tcW w:w="3970" w:type="dxa"/>
          </w:tcPr>
          <w:p w:rsidR="00F42C47" w:rsidRDefault="00F42C47"/>
        </w:tc>
        <w:tc>
          <w:tcPr>
            <w:tcW w:w="1702" w:type="dxa"/>
          </w:tcPr>
          <w:p w:rsidR="00F42C47" w:rsidRDefault="00F42C47"/>
        </w:tc>
        <w:tc>
          <w:tcPr>
            <w:tcW w:w="1702" w:type="dxa"/>
          </w:tcPr>
          <w:p w:rsidR="00F42C47" w:rsidRDefault="00F42C47"/>
        </w:tc>
        <w:tc>
          <w:tcPr>
            <w:tcW w:w="426" w:type="dxa"/>
          </w:tcPr>
          <w:p w:rsidR="00F42C47" w:rsidRDefault="00F42C47"/>
        </w:tc>
        <w:tc>
          <w:tcPr>
            <w:tcW w:w="710" w:type="dxa"/>
          </w:tcPr>
          <w:p w:rsidR="00F42C47" w:rsidRDefault="00F42C47"/>
        </w:tc>
        <w:tc>
          <w:tcPr>
            <w:tcW w:w="143" w:type="dxa"/>
          </w:tcPr>
          <w:p w:rsidR="00F42C47" w:rsidRDefault="00F42C47"/>
        </w:tc>
        <w:tc>
          <w:tcPr>
            <w:tcW w:w="993" w:type="dxa"/>
          </w:tcPr>
          <w:p w:rsidR="00F42C47" w:rsidRDefault="00F42C47"/>
        </w:tc>
      </w:tr>
      <w:tr w:rsidR="00F42C47">
        <w:trPr>
          <w:trHeight w:hRule="exact" w:val="1666"/>
        </w:trPr>
        <w:tc>
          <w:tcPr>
            <w:tcW w:w="9654" w:type="dxa"/>
            <w:gridSpan w:val="7"/>
            <w:shd w:val="clear" w:color="000000" w:fill="FFFFFF"/>
            <w:tcMar>
              <w:left w:w="34" w:type="dxa"/>
              <w:right w:w="34" w:type="dxa"/>
            </w:tcMar>
          </w:tcPr>
          <w:p w:rsidR="00F42C47" w:rsidRDefault="00F42C47">
            <w:pPr>
              <w:spacing w:after="0" w:line="240" w:lineRule="auto"/>
              <w:jc w:val="center"/>
              <w:rPr>
                <w:sz w:val="24"/>
                <w:szCs w:val="24"/>
              </w:rPr>
            </w:pPr>
          </w:p>
          <w:p w:rsidR="00F42C47" w:rsidRDefault="0097272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2C47" w:rsidRDefault="00F42C47">
            <w:pPr>
              <w:spacing w:after="0" w:line="240" w:lineRule="auto"/>
              <w:jc w:val="center"/>
              <w:rPr>
                <w:sz w:val="24"/>
                <w:szCs w:val="24"/>
              </w:rPr>
            </w:pPr>
          </w:p>
          <w:p w:rsidR="00F42C47" w:rsidRDefault="009727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42C47">
        <w:trPr>
          <w:trHeight w:hRule="exact" w:val="416"/>
        </w:trPr>
        <w:tc>
          <w:tcPr>
            <w:tcW w:w="3970" w:type="dxa"/>
          </w:tcPr>
          <w:p w:rsidR="00F42C47" w:rsidRDefault="00F42C47"/>
        </w:tc>
        <w:tc>
          <w:tcPr>
            <w:tcW w:w="1702" w:type="dxa"/>
          </w:tcPr>
          <w:p w:rsidR="00F42C47" w:rsidRDefault="00F42C47"/>
        </w:tc>
        <w:tc>
          <w:tcPr>
            <w:tcW w:w="1702" w:type="dxa"/>
          </w:tcPr>
          <w:p w:rsidR="00F42C47" w:rsidRDefault="00F42C47"/>
        </w:tc>
        <w:tc>
          <w:tcPr>
            <w:tcW w:w="426" w:type="dxa"/>
          </w:tcPr>
          <w:p w:rsidR="00F42C47" w:rsidRDefault="00F42C47"/>
        </w:tc>
        <w:tc>
          <w:tcPr>
            <w:tcW w:w="710" w:type="dxa"/>
          </w:tcPr>
          <w:p w:rsidR="00F42C47" w:rsidRDefault="00F42C47"/>
        </w:tc>
        <w:tc>
          <w:tcPr>
            <w:tcW w:w="143" w:type="dxa"/>
          </w:tcPr>
          <w:p w:rsidR="00F42C47" w:rsidRDefault="00F42C47"/>
        </w:tc>
        <w:tc>
          <w:tcPr>
            <w:tcW w:w="993" w:type="dxa"/>
          </w:tcPr>
          <w:p w:rsidR="00F42C47" w:rsidRDefault="00F42C47"/>
        </w:tc>
      </w:tr>
      <w:tr w:rsidR="00F42C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7" w:rsidRDefault="009727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7" w:rsidRDefault="009727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7" w:rsidRDefault="0097272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2C47" w:rsidRDefault="00972728">
            <w:pPr>
              <w:spacing w:after="0" w:line="240" w:lineRule="auto"/>
              <w:jc w:val="center"/>
              <w:rPr>
                <w:sz w:val="24"/>
                <w:szCs w:val="24"/>
              </w:rPr>
            </w:pPr>
            <w:r>
              <w:rPr>
                <w:rFonts w:ascii="Times New Roman" w:hAnsi="Times New Roman" w:cs="Times New Roman"/>
                <w:color w:val="000000"/>
                <w:sz w:val="24"/>
                <w:szCs w:val="24"/>
              </w:rPr>
              <w:t>Часов</w:t>
            </w:r>
          </w:p>
        </w:tc>
      </w:tr>
      <w:tr w:rsidR="00F42C4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C47" w:rsidRDefault="00F42C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C47" w:rsidRDefault="00F42C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C47" w:rsidRDefault="00F42C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2C47" w:rsidRDefault="00F42C47"/>
        </w:tc>
      </w:tr>
    </w:tbl>
    <w:p w:rsidR="00F42C47" w:rsidRDefault="009727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2C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lastRenderedPageBreak/>
              <w:t>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2</w:t>
            </w:r>
          </w:p>
        </w:tc>
      </w:tr>
      <w:tr w:rsidR="00F42C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2</w:t>
            </w:r>
          </w:p>
        </w:tc>
      </w:tr>
      <w:tr w:rsidR="00F42C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2</w:t>
            </w:r>
          </w:p>
        </w:tc>
      </w:tr>
      <w:tr w:rsidR="00F42C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0</w:t>
            </w:r>
          </w:p>
        </w:tc>
      </w:tr>
      <w:tr w:rsidR="00F42C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0</w:t>
            </w:r>
          </w:p>
        </w:tc>
      </w:tr>
      <w:tr w:rsidR="00F42C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0</w:t>
            </w:r>
          </w:p>
        </w:tc>
      </w:tr>
      <w:tr w:rsidR="00F42C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0</w:t>
            </w:r>
          </w:p>
        </w:tc>
      </w:tr>
      <w:tr w:rsidR="00F42C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2</w:t>
            </w:r>
          </w:p>
        </w:tc>
      </w:tr>
      <w:tr w:rsidR="00F42C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2</w:t>
            </w:r>
          </w:p>
        </w:tc>
      </w:tr>
      <w:tr w:rsidR="00F42C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2</w:t>
            </w:r>
          </w:p>
        </w:tc>
      </w:tr>
      <w:tr w:rsidR="00F42C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0</w:t>
            </w:r>
          </w:p>
        </w:tc>
      </w:tr>
      <w:tr w:rsidR="00F42C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0</w:t>
            </w:r>
          </w:p>
        </w:tc>
      </w:tr>
      <w:tr w:rsidR="00F42C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0</w:t>
            </w:r>
          </w:p>
        </w:tc>
      </w:tr>
      <w:tr w:rsidR="00F42C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0</w:t>
            </w:r>
          </w:p>
        </w:tc>
      </w:tr>
      <w:tr w:rsidR="00F42C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F42C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56</w:t>
            </w:r>
          </w:p>
        </w:tc>
      </w:tr>
      <w:tr w:rsidR="00F42C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F42C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4</w:t>
            </w:r>
          </w:p>
        </w:tc>
      </w:tr>
      <w:tr w:rsidR="00F42C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F42C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F42C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color w:val="000000"/>
                <w:sz w:val="24"/>
                <w:szCs w:val="24"/>
              </w:rPr>
              <w:t>72</w:t>
            </w:r>
          </w:p>
        </w:tc>
      </w:tr>
      <w:tr w:rsidR="00F42C47">
        <w:trPr>
          <w:trHeight w:hRule="exact" w:val="7435"/>
        </w:trPr>
        <w:tc>
          <w:tcPr>
            <w:tcW w:w="9654" w:type="dxa"/>
            <w:gridSpan w:val="4"/>
            <w:shd w:val="clear" w:color="000000" w:fill="FFFFFF"/>
            <w:tcMar>
              <w:left w:w="34" w:type="dxa"/>
              <w:right w:w="34" w:type="dxa"/>
            </w:tcMar>
          </w:tcPr>
          <w:p w:rsidR="00F42C47" w:rsidRDefault="00F42C47">
            <w:pPr>
              <w:spacing w:after="0" w:line="240" w:lineRule="auto"/>
              <w:jc w:val="both"/>
              <w:rPr>
                <w:sz w:val="20"/>
                <w:szCs w:val="20"/>
              </w:rPr>
            </w:pPr>
          </w:p>
          <w:p w:rsidR="00F42C47" w:rsidRDefault="00972728">
            <w:pPr>
              <w:spacing w:after="0" w:line="240" w:lineRule="auto"/>
              <w:jc w:val="both"/>
              <w:rPr>
                <w:sz w:val="20"/>
                <w:szCs w:val="20"/>
              </w:rPr>
            </w:pPr>
            <w:r>
              <w:rPr>
                <w:rFonts w:ascii="Times New Roman" w:hAnsi="Times New Roman" w:cs="Times New Roman"/>
                <w:color w:val="000000"/>
                <w:sz w:val="20"/>
                <w:szCs w:val="20"/>
              </w:rPr>
              <w:t>* Примечания:</w:t>
            </w:r>
          </w:p>
          <w:p w:rsidR="00F42C47" w:rsidRDefault="0097272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42C47" w:rsidRDefault="009727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42C47" w:rsidRDefault="0097272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42C47" w:rsidRDefault="0097272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F42C47" w:rsidRDefault="0097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7">
        <w:trPr>
          <w:trHeight w:hRule="exact" w:val="10607"/>
        </w:trPr>
        <w:tc>
          <w:tcPr>
            <w:tcW w:w="9654" w:type="dxa"/>
            <w:shd w:val="clear" w:color="000000" w:fill="FFFFFF"/>
            <w:tcMar>
              <w:left w:w="34" w:type="dxa"/>
              <w:right w:w="34" w:type="dxa"/>
            </w:tcMar>
          </w:tcPr>
          <w:p w:rsidR="00F42C47" w:rsidRDefault="00972728">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42C47" w:rsidRDefault="0097272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2C47" w:rsidRDefault="009727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42C47" w:rsidRDefault="0097272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42C47" w:rsidRDefault="009727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42C47">
        <w:trPr>
          <w:trHeight w:hRule="exact" w:val="585"/>
        </w:trPr>
        <w:tc>
          <w:tcPr>
            <w:tcW w:w="9654" w:type="dxa"/>
            <w:shd w:val="clear" w:color="000000" w:fill="FFFFFF"/>
            <w:tcMar>
              <w:left w:w="34" w:type="dxa"/>
              <w:right w:w="34" w:type="dxa"/>
            </w:tcMar>
          </w:tcPr>
          <w:p w:rsidR="00F42C47" w:rsidRDefault="00F42C47">
            <w:pPr>
              <w:spacing w:after="0" w:line="240" w:lineRule="auto"/>
              <w:rPr>
                <w:sz w:val="24"/>
                <w:szCs w:val="24"/>
              </w:rPr>
            </w:pPr>
          </w:p>
          <w:p w:rsidR="00F42C47" w:rsidRDefault="009727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42C47">
        <w:trPr>
          <w:trHeight w:hRule="exact" w:val="277"/>
        </w:trPr>
        <w:tc>
          <w:tcPr>
            <w:tcW w:w="9654" w:type="dxa"/>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42C47">
        <w:trPr>
          <w:trHeight w:hRule="exact" w:val="26"/>
        </w:trPr>
        <w:tc>
          <w:tcPr>
            <w:tcW w:w="9654" w:type="dxa"/>
            <w:vMerge w:val="restart"/>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b/>
                <w:color w:val="000000"/>
                <w:sz w:val="24"/>
                <w:szCs w:val="24"/>
              </w:rPr>
              <w:t>Теоретические основы культурно-просветительской работы</w:t>
            </w:r>
          </w:p>
        </w:tc>
      </w:tr>
      <w:tr w:rsidR="00F42C47">
        <w:trPr>
          <w:trHeight w:hRule="exact" w:val="277"/>
        </w:trPr>
        <w:tc>
          <w:tcPr>
            <w:tcW w:w="9654" w:type="dxa"/>
            <w:vMerge/>
            <w:shd w:val="clear" w:color="000000" w:fill="FFFFFF"/>
            <w:tcMar>
              <w:left w:w="34" w:type="dxa"/>
              <w:right w:w="34" w:type="dxa"/>
            </w:tcMar>
          </w:tcPr>
          <w:p w:rsidR="00F42C47" w:rsidRDefault="00F42C47"/>
        </w:tc>
      </w:tr>
      <w:tr w:rsidR="00F42C47">
        <w:trPr>
          <w:trHeight w:hRule="exact" w:val="285"/>
        </w:trPr>
        <w:tc>
          <w:tcPr>
            <w:tcW w:w="9654" w:type="dxa"/>
            <w:shd w:val="clear" w:color="000000" w:fill="FFFFFF"/>
            <w:tcMar>
              <w:left w:w="34" w:type="dxa"/>
              <w:right w:w="34" w:type="dxa"/>
            </w:tcMar>
          </w:tcPr>
          <w:p w:rsidR="00F42C47" w:rsidRDefault="00F42C47">
            <w:pPr>
              <w:spacing w:after="0" w:line="240" w:lineRule="auto"/>
              <w:jc w:val="both"/>
              <w:rPr>
                <w:sz w:val="24"/>
                <w:szCs w:val="24"/>
              </w:rPr>
            </w:pPr>
          </w:p>
        </w:tc>
      </w:tr>
      <w:tr w:rsidR="00F42C47">
        <w:trPr>
          <w:trHeight w:hRule="exact" w:val="304"/>
        </w:trPr>
        <w:tc>
          <w:tcPr>
            <w:tcW w:w="9654" w:type="dxa"/>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b/>
                <w:color w:val="000000"/>
                <w:sz w:val="24"/>
                <w:szCs w:val="24"/>
              </w:rPr>
              <w:t>История культурно-просветительной деятельности в России.</w:t>
            </w:r>
          </w:p>
        </w:tc>
      </w:tr>
      <w:tr w:rsidR="00F42C47">
        <w:trPr>
          <w:trHeight w:hRule="exact" w:val="285"/>
        </w:trPr>
        <w:tc>
          <w:tcPr>
            <w:tcW w:w="9654" w:type="dxa"/>
            <w:shd w:val="clear" w:color="000000" w:fill="FFFFFF"/>
            <w:tcMar>
              <w:left w:w="34" w:type="dxa"/>
              <w:right w:w="34" w:type="dxa"/>
            </w:tcMar>
          </w:tcPr>
          <w:p w:rsidR="00F42C47" w:rsidRDefault="00F42C47">
            <w:pPr>
              <w:spacing w:after="0" w:line="240" w:lineRule="auto"/>
              <w:jc w:val="both"/>
              <w:rPr>
                <w:sz w:val="24"/>
                <w:szCs w:val="24"/>
              </w:rPr>
            </w:pPr>
          </w:p>
        </w:tc>
      </w:tr>
      <w:tr w:rsidR="00F42C47">
        <w:trPr>
          <w:trHeight w:hRule="exact" w:val="304"/>
        </w:trPr>
        <w:tc>
          <w:tcPr>
            <w:tcW w:w="9654" w:type="dxa"/>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b/>
                <w:color w:val="000000"/>
                <w:sz w:val="24"/>
                <w:szCs w:val="24"/>
              </w:rPr>
              <w:t>Культурно-просветительная деятельность в сфере образования.</w:t>
            </w:r>
          </w:p>
        </w:tc>
      </w:tr>
      <w:tr w:rsidR="00F42C47">
        <w:trPr>
          <w:trHeight w:hRule="exact" w:val="285"/>
        </w:trPr>
        <w:tc>
          <w:tcPr>
            <w:tcW w:w="9654" w:type="dxa"/>
            <w:shd w:val="clear" w:color="000000" w:fill="FFFFFF"/>
            <w:tcMar>
              <w:left w:w="34" w:type="dxa"/>
              <w:right w:w="34" w:type="dxa"/>
            </w:tcMar>
          </w:tcPr>
          <w:p w:rsidR="00F42C47" w:rsidRDefault="00F42C47">
            <w:pPr>
              <w:spacing w:after="0" w:line="240" w:lineRule="auto"/>
              <w:jc w:val="both"/>
              <w:rPr>
                <w:sz w:val="24"/>
                <w:szCs w:val="24"/>
              </w:rPr>
            </w:pPr>
          </w:p>
        </w:tc>
      </w:tr>
      <w:tr w:rsidR="00F42C47">
        <w:trPr>
          <w:trHeight w:hRule="exact" w:val="585"/>
        </w:trPr>
        <w:tc>
          <w:tcPr>
            <w:tcW w:w="9654" w:type="dxa"/>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b/>
                <w:color w:val="000000"/>
                <w:sz w:val="24"/>
                <w:szCs w:val="24"/>
              </w:rPr>
              <w:t>Технология разработки и проведения мероприятий культурно-просветительной направленности.</w:t>
            </w:r>
          </w:p>
        </w:tc>
      </w:tr>
      <w:tr w:rsidR="00F42C47">
        <w:trPr>
          <w:trHeight w:hRule="exact" w:val="285"/>
        </w:trPr>
        <w:tc>
          <w:tcPr>
            <w:tcW w:w="9654" w:type="dxa"/>
            <w:shd w:val="clear" w:color="000000" w:fill="FFFFFF"/>
            <w:tcMar>
              <w:left w:w="34" w:type="dxa"/>
              <w:right w:w="34" w:type="dxa"/>
            </w:tcMar>
          </w:tcPr>
          <w:p w:rsidR="00F42C47" w:rsidRDefault="00F42C47">
            <w:pPr>
              <w:spacing w:after="0" w:line="240" w:lineRule="auto"/>
              <w:jc w:val="both"/>
              <w:rPr>
                <w:sz w:val="24"/>
                <w:szCs w:val="24"/>
              </w:rPr>
            </w:pPr>
          </w:p>
        </w:tc>
      </w:tr>
      <w:tr w:rsidR="00F42C47">
        <w:trPr>
          <w:trHeight w:hRule="exact" w:val="304"/>
        </w:trPr>
        <w:tc>
          <w:tcPr>
            <w:tcW w:w="9654" w:type="dxa"/>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b/>
                <w:color w:val="000000"/>
                <w:sz w:val="24"/>
                <w:szCs w:val="24"/>
              </w:rPr>
              <w:t>Организация внеклассной работы в школе</w:t>
            </w:r>
          </w:p>
        </w:tc>
      </w:tr>
      <w:tr w:rsidR="00F42C47">
        <w:trPr>
          <w:trHeight w:hRule="exact" w:val="285"/>
        </w:trPr>
        <w:tc>
          <w:tcPr>
            <w:tcW w:w="9654" w:type="dxa"/>
            <w:shd w:val="clear" w:color="000000" w:fill="FFFFFF"/>
            <w:tcMar>
              <w:left w:w="34" w:type="dxa"/>
              <w:right w:w="34" w:type="dxa"/>
            </w:tcMar>
          </w:tcPr>
          <w:p w:rsidR="00F42C47" w:rsidRDefault="00F42C47">
            <w:pPr>
              <w:spacing w:after="0" w:line="240" w:lineRule="auto"/>
              <w:jc w:val="both"/>
              <w:rPr>
                <w:sz w:val="24"/>
                <w:szCs w:val="24"/>
              </w:rPr>
            </w:pPr>
          </w:p>
        </w:tc>
      </w:tr>
      <w:tr w:rsidR="00F42C47">
        <w:trPr>
          <w:trHeight w:hRule="exact" w:val="304"/>
        </w:trPr>
        <w:tc>
          <w:tcPr>
            <w:tcW w:w="9654" w:type="dxa"/>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b/>
                <w:color w:val="000000"/>
                <w:sz w:val="24"/>
                <w:szCs w:val="24"/>
              </w:rPr>
              <w:t>.  Внешкольная деятельность</w:t>
            </w:r>
          </w:p>
        </w:tc>
      </w:tr>
      <w:tr w:rsidR="00F42C47">
        <w:trPr>
          <w:trHeight w:hRule="exact" w:val="285"/>
        </w:trPr>
        <w:tc>
          <w:tcPr>
            <w:tcW w:w="9654" w:type="dxa"/>
            <w:shd w:val="clear" w:color="000000" w:fill="FFFFFF"/>
            <w:tcMar>
              <w:left w:w="34" w:type="dxa"/>
              <w:right w:w="34" w:type="dxa"/>
            </w:tcMar>
          </w:tcPr>
          <w:p w:rsidR="00F42C47" w:rsidRDefault="00F42C47">
            <w:pPr>
              <w:spacing w:after="0" w:line="240" w:lineRule="auto"/>
              <w:jc w:val="both"/>
              <w:rPr>
                <w:sz w:val="24"/>
                <w:szCs w:val="24"/>
              </w:rPr>
            </w:pPr>
          </w:p>
        </w:tc>
      </w:tr>
    </w:tbl>
    <w:p w:rsidR="00F42C47" w:rsidRDefault="0097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7">
        <w:trPr>
          <w:trHeight w:hRule="exact" w:val="304"/>
        </w:trPr>
        <w:tc>
          <w:tcPr>
            <w:tcW w:w="9654" w:type="dxa"/>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b/>
                <w:color w:val="000000"/>
                <w:sz w:val="24"/>
                <w:szCs w:val="24"/>
              </w:rPr>
              <w:lastRenderedPageBreak/>
              <w:t>.  Политика государства в области культуры и искусства.</w:t>
            </w:r>
          </w:p>
        </w:tc>
      </w:tr>
      <w:tr w:rsidR="00F42C47">
        <w:trPr>
          <w:trHeight w:hRule="exact" w:val="285"/>
        </w:trPr>
        <w:tc>
          <w:tcPr>
            <w:tcW w:w="9654" w:type="dxa"/>
            <w:shd w:val="clear" w:color="000000" w:fill="FFFFFF"/>
            <w:tcMar>
              <w:left w:w="34" w:type="dxa"/>
              <w:right w:w="34" w:type="dxa"/>
            </w:tcMar>
          </w:tcPr>
          <w:p w:rsidR="00F42C47" w:rsidRDefault="00F42C47">
            <w:pPr>
              <w:spacing w:after="0" w:line="240" w:lineRule="auto"/>
              <w:jc w:val="both"/>
              <w:rPr>
                <w:sz w:val="24"/>
                <w:szCs w:val="24"/>
              </w:rPr>
            </w:pPr>
          </w:p>
        </w:tc>
      </w:tr>
      <w:tr w:rsidR="00F42C47">
        <w:trPr>
          <w:trHeight w:hRule="exact" w:val="277"/>
        </w:trPr>
        <w:tc>
          <w:tcPr>
            <w:tcW w:w="9654" w:type="dxa"/>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42C47">
        <w:trPr>
          <w:trHeight w:hRule="exact" w:val="14"/>
        </w:trPr>
        <w:tc>
          <w:tcPr>
            <w:tcW w:w="9640" w:type="dxa"/>
          </w:tcPr>
          <w:p w:rsidR="00F42C47" w:rsidRDefault="00F42C47"/>
        </w:tc>
      </w:tr>
      <w:tr w:rsidR="00F42C47">
        <w:trPr>
          <w:trHeight w:hRule="exact" w:val="304"/>
        </w:trPr>
        <w:tc>
          <w:tcPr>
            <w:tcW w:w="9654" w:type="dxa"/>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b/>
                <w:color w:val="000000"/>
                <w:sz w:val="24"/>
                <w:szCs w:val="24"/>
              </w:rPr>
              <w:t>Теоретические основы культурно-просветительской работы</w:t>
            </w:r>
          </w:p>
        </w:tc>
      </w:tr>
      <w:tr w:rsidR="00F42C47">
        <w:trPr>
          <w:trHeight w:hRule="exact" w:val="1096"/>
        </w:trPr>
        <w:tc>
          <w:tcPr>
            <w:tcW w:w="9654" w:type="dxa"/>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t>Суть и функции культурно-просветительной деятельности. Задачи и основные направления культурно-просветительской работы. Понятия «культура». «культурно- просветительские процессы» и «культурно-просветительское пространство». Типология культурно-просветительных мероприятий.</w:t>
            </w:r>
          </w:p>
        </w:tc>
      </w:tr>
      <w:tr w:rsidR="00F42C47">
        <w:trPr>
          <w:trHeight w:hRule="exact" w:val="14"/>
        </w:trPr>
        <w:tc>
          <w:tcPr>
            <w:tcW w:w="9640" w:type="dxa"/>
          </w:tcPr>
          <w:p w:rsidR="00F42C47" w:rsidRDefault="00F42C47"/>
        </w:tc>
      </w:tr>
      <w:tr w:rsidR="00F42C47">
        <w:trPr>
          <w:trHeight w:hRule="exact" w:val="304"/>
        </w:trPr>
        <w:tc>
          <w:tcPr>
            <w:tcW w:w="9654" w:type="dxa"/>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b/>
                <w:color w:val="000000"/>
                <w:sz w:val="24"/>
                <w:szCs w:val="24"/>
              </w:rPr>
              <w:t>История культурно-просветительной деятельности в России.</w:t>
            </w:r>
          </w:p>
        </w:tc>
      </w:tr>
      <w:tr w:rsidR="00F42C47">
        <w:trPr>
          <w:trHeight w:hRule="exact" w:val="1637"/>
        </w:trPr>
        <w:tc>
          <w:tcPr>
            <w:tcW w:w="9654" w:type="dxa"/>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t>Периодизация просветительской работы в России. Особенности просветительской работы на каждом этапе. Понятие системы просвещения. .Цели и задачи просветительской деятельности. Направления просветительской деятельности. .Просветительские программы. Специфические особенности компонентов просветительской деятельности. Классификация видов просветительской деятельности Культурно-просветительная работа в СССР. Современные формы.</w:t>
            </w:r>
          </w:p>
        </w:tc>
      </w:tr>
      <w:tr w:rsidR="00F42C47">
        <w:trPr>
          <w:trHeight w:hRule="exact" w:val="14"/>
        </w:trPr>
        <w:tc>
          <w:tcPr>
            <w:tcW w:w="9640" w:type="dxa"/>
          </w:tcPr>
          <w:p w:rsidR="00F42C47" w:rsidRDefault="00F42C47"/>
        </w:tc>
      </w:tr>
      <w:tr w:rsidR="00F42C47">
        <w:trPr>
          <w:trHeight w:hRule="exact" w:val="304"/>
        </w:trPr>
        <w:tc>
          <w:tcPr>
            <w:tcW w:w="9654" w:type="dxa"/>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b/>
                <w:color w:val="000000"/>
                <w:sz w:val="24"/>
                <w:szCs w:val="24"/>
              </w:rPr>
              <w:t>Культурно-просветительная деятельность в сфере образования.</w:t>
            </w:r>
          </w:p>
        </w:tc>
      </w:tr>
      <w:tr w:rsidR="00F42C47">
        <w:trPr>
          <w:trHeight w:hRule="exact" w:val="2448"/>
        </w:trPr>
        <w:tc>
          <w:tcPr>
            <w:tcW w:w="9654" w:type="dxa"/>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t>Специфика культурно-просветительной деятельности в различных образовательно- возрастных группах. Научно-популярное направление в работе педагога.</w:t>
            </w:r>
          </w:p>
          <w:p w:rsidR="00F42C47" w:rsidRDefault="00972728">
            <w:pPr>
              <w:spacing w:after="0" w:line="240" w:lineRule="auto"/>
              <w:jc w:val="both"/>
              <w:rPr>
                <w:sz w:val="24"/>
                <w:szCs w:val="24"/>
              </w:rPr>
            </w:pPr>
            <w:r>
              <w:rPr>
                <w:rFonts w:ascii="Times New Roman" w:hAnsi="Times New Roman" w:cs="Times New Roman"/>
                <w:color w:val="000000"/>
                <w:sz w:val="24"/>
                <w:szCs w:val="24"/>
              </w:rPr>
              <w:t>Особенности просвещения детей младшего школьного возраста. Специфика информационно-просветительной деятельности с детьми начальной школы. Особенности восприятия детьми культурного наследия прошлого. Содержание культурно- образовательной деятельности в школе. Принципы культурно-образовательной деятельности в ОО. .Знание о культуре как средство формирования познавательных интересов школьника. .Методы и приемы формирования знаний о культуре Влияние культуры на развитие ребенка.</w:t>
            </w:r>
          </w:p>
        </w:tc>
      </w:tr>
      <w:tr w:rsidR="00F42C47">
        <w:trPr>
          <w:trHeight w:hRule="exact" w:val="14"/>
        </w:trPr>
        <w:tc>
          <w:tcPr>
            <w:tcW w:w="9640" w:type="dxa"/>
          </w:tcPr>
          <w:p w:rsidR="00F42C47" w:rsidRDefault="00F42C47"/>
        </w:tc>
      </w:tr>
      <w:tr w:rsidR="00F42C47">
        <w:trPr>
          <w:trHeight w:hRule="exact" w:val="585"/>
        </w:trPr>
        <w:tc>
          <w:tcPr>
            <w:tcW w:w="9654" w:type="dxa"/>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b/>
                <w:color w:val="000000"/>
                <w:sz w:val="24"/>
                <w:szCs w:val="24"/>
              </w:rPr>
              <w:t>Технология разработки и проведения мероприятий культурно-просветительной направленности.</w:t>
            </w:r>
          </w:p>
        </w:tc>
      </w:tr>
      <w:tr w:rsidR="00F42C47">
        <w:trPr>
          <w:trHeight w:hRule="exact" w:val="2448"/>
        </w:trPr>
        <w:tc>
          <w:tcPr>
            <w:tcW w:w="9654" w:type="dxa"/>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t>Этапы разработки и проведения мероприятий культурно-просветительной направленности. Особенности технологического процесса. Методика информирования о мероприятиях. Правовые аспекты. Возможности образовательной среды для организации культурно-просветительской работы с воспитанниками и их родителями. Формы и методы культурно просветительской деятельности. Традиционные методики культурно- просветительской деятельности. Современные культурно-просветительские технологии. Учет возможностей образовательной среды при анализе программы культурно- просветительской работы. Методика проектирования просветительских программ для родителей воспитанников ОО. Условия проектирования программ.</w:t>
            </w:r>
          </w:p>
        </w:tc>
      </w:tr>
      <w:tr w:rsidR="00F42C47">
        <w:trPr>
          <w:trHeight w:hRule="exact" w:val="14"/>
        </w:trPr>
        <w:tc>
          <w:tcPr>
            <w:tcW w:w="9640" w:type="dxa"/>
          </w:tcPr>
          <w:p w:rsidR="00F42C47" w:rsidRDefault="00F42C47"/>
        </w:tc>
      </w:tr>
      <w:tr w:rsidR="00F42C47">
        <w:trPr>
          <w:trHeight w:hRule="exact" w:val="304"/>
        </w:trPr>
        <w:tc>
          <w:tcPr>
            <w:tcW w:w="9654" w:type="dxa"/>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b/>
                <w:color w:val="000000"/>
                <w:sz w:val="24"/>
                <w:szCs w:val="24"/>
              </w:rPr>
              <w:t>Организация внеклассной работы в школе.</w:t>
            </w:r>
          </w:p>
        </w:tc>
      </w:tr>
      <w:tr w:rsidR="00F42C47">
        <w:trPr>
          <w:trHeight w:hRule="exact" w:val="1637"/>
        </w:trPr>
        <w:tc>
          <w:tcPr>
            <w:tcW w:w="9654" w:type="dxa"/>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t>Внеурочная деятельность как вид культурно-просветительной деятельности. Значение и функции внеклассной работы. Виды внеклассной работы: клубы, кружки, студии и т.д. Создание целостной системы профориентации</w:t>
            </w:r>
          </w:p>
          <w:p w:rsidR="00F42C47" w:rsidRDefault="00972728">
            <w:pPr>
              <w:spacing w:after="0" w:line="240" w:lineRule="auto"/>
              <w:jc w:val="both"/>
              <w:rPr>
                <w:sz w:val="24"/>
                <w:szCs w:val="24"/>
              </w:rPr>
            </w:pPr>
            <w:r>
              <w:rPr>
                <w:rFonts w:ascii="Times New Roman" w:hAnsi="Times New Roman" w:cs="Times New Roman"/>
                <w:color w:val="000000"/>
                <w:sz w:val="24"/>
                <w:szCs w:val="24"/>
              </w:rPr>
              <w:t>Использование ИКТ в организации воспитательной работы. Подготовка научно- исследовательских и творческих работ с использованием ИКТ. Организация кружков, ориентированных на использование ИКТ..</w:t>
            </w:r>
          </w:p>
        </w:tc>
      </w:tr>
      <w:tr w:rsidR="00F42C47">
        <w:trPr>
          <w:trHeight w:hRule="exact" w:val="14"/>
        </w:trPr>
        <w:tc>
          <w:tcPr>
            <w:tcW w:w="9640" w:type="dxa"/>
          </w:tcPr>
          <w:p w:rsidR="00F42C47" w:rsidRDefault="00F42C47"/>
        </w:tc>
      </w:tr>
      <w:tr w:rsidR="00F42C47">
        <w:trPr>
          <w:trHeight w:hRule="exact" w:val="304"/>
        </w:trPr>
        <w:tc>
          <w:tcPr>
            <w:tcW w:w="9654" w:type="dxa"/>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b/>
                <w:color w:val="000000"/>
                <w:sz w:val="24"/>
                <w:szCs w:val="24"/>
              </w:rPr>
              <w:t>.  Внешкольная деятельность</w:t>
            </w:r>
          </w:p>
        </w:tc>
      </w:tr>
      <w:tr w:rsidR="00F42C47">
        <w:trPr>
          <w:trHeight w:hRule="exact" w:val="1366"/>
        </w:trPr>
        <w:tc>
          <w:tcPr>
            <w:tcW w:w="9654" w:type="dxa"/>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t>Внешкольная общественно-просветительная деятельность. Культурно-просветительная досуговая деятельность в различных образовательно-возрастных группах. Социальная реклама. Творческие коллективы. Культурно-просветительская деятельность СМИ, сети Интернет. Система дополнительных образовательных услуг. Возможности региональной, культурной образовательной среды.</w:t>
            </w:r>
          </w:p>
        </w:tc>
      </w:tr>
      <w:tr w:rsidR="00F42C47">
        <w:trPr>
          <w:trHeight w:hRule="exact" w:val="14"/>
        </w:trPr>
        <w:tc>
          <w:tcPr>
            <w:tcW w:w="9640" w:type="dxa"/>
          </w:tcPr>
          <w:p w:rsidR="00F42C47" w:rsidRDefault="00F42C47"/>
        </w:tc>
      </w:tr>
      <w:tr w:rsidR="00F42C47">
        <w:trPr>
          <w:trHeight w:hRule="exact" w:val="304"/>
        </w:trPr>
        <w:tc>
          <w:tcPr>
            <w:tcW w:w="9654" w:type="dxa"/>
            <w:shd w:val="clear" w:color="000000" w:fill="FFFFFF"/>
            <w:tcMar>
              <w:left w:w="34" w:type="dxa"/>
              <w:right w:w="34" w:type="dxa"/>
            </w:tcMar>
          </w:tcPr>
          <w:p w:rsidR="00F42C47" w:rsidRDefault="00972728">
            <w:pPr>
              <w:spacing w:after="0" w:line="240" w:lineRule="auto"/>
              <w:jc w:val="center"/>
              <w:rPr>
                <w:sz w:val="24"/>
                <w:szCs w:val="24"/>
              </w:rPr>
            </w:pPr>
            <w:r>
              <w:rPr>
                <w:rFonts w:ascii="Times New Roman" w:hAnsi="Times New Roman" w:cs="Times New Roman"/>
                <w:b/>
                <w:color w:val="000000"/>
                <w:sz w:val="24"/>
                <w:szCs w:val="24"/>
              </w:rPr>
              <w:t>.  Политика государства в области культуры и искусства.</w:t>
            </w:r>
          </w:p>
        </w:tc>
      </w:tr>
      <w:tr w:rsidR="00F42C47">
        <w:trPr>
          <w:trHeight w:hRule="exact" w:val="1096"/>
        </w:trPr>
        <w:tc>
          <w:tcPr>
            <w:tcW w:w="9654" w:type="dxa"/>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t>Деятельность органов местного самоуправления в сфере культуры. Культурно- просветительская деятельность и социализация. Исторический опыт культурно- просветительской деятельности в России и в мире. Значение культурно-просветительской деятельности в современном педагогическом образовании</w:t>
            </w:r>
          </w:p>
        </w:tc>
      </w:tr>
    </w:tbl>
    <w:p w:rsidR="00F42C47" w:rsidRDefault="0097272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42C47">
        <w:trPr>
          <w:trHeight w:hRule="exact" w:val="855"/>
        </w:trPr>
        <w:tc>
          <w:tcPr>
            <w:tcW w:w="9654" w:type="dxa"/>
            <w:gridSpan w:val="2"/>
            <w:shd w:val="clear" w:color="000000" w:fill="FFFFFF"/>
            <w:tcMar>
              <w:left w:w="34" w:type="dxa"/>
              <w:right w:w="34" w:type="dxa"/>
            </w:tcMar>
          </w:tcPr>
          <w:p w:rsidR="00F42C47" w:rsidRDefault="00F42C47">
            <w:pPr>
              <w:spacing w:after="0" w:line="240" w:lineRule="auto"/>
              <w:rPr>
                <w:sz w:val="24"/>
                <w:szCs w:val="24"/>
              </w:rPr>
            </w:pPr>
          </w:p>
          <w:p w:rsidR="00F42C47" w:rsidRDefault="0097272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42C47">
        <w:trPr>
          <w:trHeight w:hRule="exact" w:val="4912"/>
        </w:trPr>
        <w:tc>
          <w:tcPr>
            <w:tcW w:w="9654" w:type="dxa"/>
            <w:gridSpan w:val="2"/>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«Разработка и реализация культурно-просветительских программ» / Савченко Т.В.. – Омск: Изд-во Омской гуманитарной академии, 2022.</w:t>
            </w:r>
          </w:p>
          <w:p w:rsidR="00F42C47" w:rsidRDefault="0097272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42C47" w:rsidRDefault="0097272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42C47" w:rsidRDefault="0097272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42C47">
        <w:trPr>
          <w:trHeight w:hRule="exact" w:val="138"/>
        </w:trPr>
        <w:tc>
          <w:tcPr>
            <w:tcW w:w="285" w:type="dxa"/>
          </w:tcPr>
          <w:p w:rsidR="00F42C47" w:rsidRDefault="00F42C47"/>
        </w:tc>
        <w:tc>
          <w:tcPr>
            <w:tcW w:w="9356" w:type="dxa"/>
          </w:tcPr>
          <w:p w:rsidR="00F42C47" w:rsidRDefault="00F42C47"/>
        </w:tc>
      </w:tr>
      <w:tr w:rsidR="00F42C47">
        <w:trPr>
          <w:trHeight w:hRule="exact" w:val="855"/>
        </w:trPr>
        <w:tc>
          <w:tcPr>
            <w:tcW w:w="9654" w:type="dxa"/>
            <w:gridSpan w:val="2"/>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42C47" w:rsidRDefault="00972728">
            <w:pPr>
              <w:spacing w:after="0" w:line="240" w:lineRule="auto"/>
              <w:rPr>
                <w:sz w:val="24"/>
                <w:szCs w:val="24"/>
              </w:rPr>
            </w:pPr>
            <w:r>
              <w:rPr>
                <w:rFonts w:ascii="Times New Roman" w:hAnsi="Times New Roman" w:cs="Times New Roman"/>
                <w:b/>
                <w:color w:val="000000"/>
                <w:sz w:val="24"/>
                <w:szCs w:val="24"/>
              </w:rPr>
              <w:t>Основная:</w:t>
            </w:r>
          </w:p>
        </w:tc>
      </w:tr>
      <w:tr w:rsidR="00F42C47">
        <w:trPr>
          <w:trHeight w:hRule="exact" w:val="826"/>
        </w:trPr>
        <w:tc>
          <w:tcPr>
            <w:tcW w:w="9654" w:type="dxa"/>
            <w:gridSpan w:val="2"/>
            <w:shd w:val="clear" w:color="000000" w:fill="FFFFFF"/>
            <w:tcMar>
              <w:left w:w="34" w:type="dxa"/>
              <w:right w:w="34" w:type="dxa"/>
            </w:tcMar>
          </w:tcPr>
          <w:p w:rsidR="00F42C47" w:rsidRDefault="009727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культурно-досуговой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Каменец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Урмина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Заярская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978-5-534-06403-2.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8032B">
                <w:rPr>
                  <w:rStyle w:val="a3"/>
                </w:rPr>
                <w:t>https://urait.ru/bcode/452814</w:t>
              </w:r>
            </w:hyperlink>
            <w:r>
              <w:t xml:space="preserve"> </w:t>
            </w:r>
          </w:p>
        </w:tc>
      </w:tr>
      <w:tr w:rsidR="00F42C47">
        <w:trPr>
          <w:trHeight w:hRule="exact" w:val="555"/>
        </w:trPr>
        <w:tc>
          <w:tcPr>
            <w:tcW w:w="9654" w:type="dxa"/>
            <w:gridSpan w:val="2"/>
            <w:shd w:val="clear" w:color="000000" w:fill="FFFFFF"/>
            <w:tcMar>
              <w:left w:w="34" w:type="dxa"/>
              <w:right w:w="34" w:type="dxa"/>
            </w:tcMar>
          </w:tcPr>
          <w:p w:rsidR="00F42C47" w:rsidRDefault="009727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культурной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Каменец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978-5-534-04936-7.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8032B">
                <w:rPr>
                  <w:rStyle w:val="a3"/>
                </w:rPr>
                <w:t>https://urait.ru/bcode/452117</w:t>
              </w:r>
            </w:hyperlink>
            <w:r>
              <w:t xml:space="preserve"> </w:t>
            </w:r>
          </w:p>
        </w:tc>
      </w:tr>
      <w:tr w:rsidR="00F42C47">
        <w:trPr>
          <w:trHeight w:hRule="exact" w:val="277"/>
        </w:trPr>
        <w:tc>
          <w:tcPr>
            <w:tcW w:w="285" w:type="dxa"/>
          </w:tcPr>
          <w:p w:rsidR="00F42C47" w:rsidRDefault="00F42C47"/>
        </w:tc>
        <w:tc>
          <w:tcPr>
            <w:tcW w:w="9370" w:type="dxa"/>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i/>
                <w:color w:val="000000"/>
                <w:sz w:val="24"/>
                <w:szCs w:val="24"/>
              </w:rPr>
              <w:t>Дополнительная:</w:t>
            </w:r>
          </w:p>
        </w:tc>
      </w:tr>
      <w:tr w:rsidR="00F42C47">
        <w:trPr>
          <w:trHeight w:hRule="exact" w:val="26"/>
        </w:trPr>
        <w:tc>
          <w:tcPr>
            <w:tcW w:w="9654" w:type="dxa"/>
            <w:gridSpan w:val="2"/>
            <w:vMerge w:val="restart"/>
            <w:shd w:val="clear" w:color="000000" w:fill="FFFFFF"/>
            <w:tcMar>
              <w:left w:w="34" w:type="dxa"/>
              <w:right w:w="34" w:type="dxa"/>
            </w:tcMar>
          </w:tcPr>
          <w:p w:rsidR="00F42C47" w:rsidRDefault="009727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«Социокультурные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Каменец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Урмина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8032B">
                <w:rPr>
                  <w:rStyle w:val="a3"/>
                </w:rPr>
                <w:t>https://urait.ru/bcode/452118</w:t>
              </w:r>
            </w:hyperlink>
            <w:r>
              <w:t xml:space="preserve"> </w:t>
            </w:r>
          </w:p>
        </w:tc>
      </w:tr>
      <w:tr w:rsidR="00F42C47">
        <w:trPr>
          <w:trHeight w:hRule="exact" w:val="799"/>
        </w:trPr>
        <w:tc>
          <w:tcPr>
            <w:tcW w:w="9654" w:type="dxa"/>
            <w:gridSpan w:val="2"/>
            <w:vMerge/>
            <w:shd w:val="clear" w:color="000000" w:fill="FFFFFF"/>
            <w:tcMar>
              <w:left w:w="34" w:type="dxa"/>
              <w:right w:w="34" w:type="dxa"/>
            </w:tcMar>
          </w:tcPr>
          <w:p w:rsidR="00F42C47" w:rsidRDefault="00F42C47"/>
        </w:tc>
      </w:tr>
      <w:tr w:rsidR="00F42C47">
        <w:trPr>
          <w:trHeight w:hRule="exact" w:val="585"/>
        </w:trPr>
        <w:tc>
          <w:tcPr>
            <w:tcW w:w="9654" w:type="dxa"/>
            <w:gridSpan w:val="2"/>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42C47">
        <w:trPr>
          <w:trHeight w:hRule="exact" w:val="5558"/>
        </w:trPr>
        <w:tc>
          <w:tcPr>
            <w:tcW w:w="9654" w:type="dxa"/>
            <w:gridSpan w:val="2"/>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D8032B">
                <w:rPr>
                  <w:rStyle w:val="a3"/>
                  <w:rFonts w:ascii="Times New Roman" w:hAnsi="Times New Roman" w:cs="Times New Roman"/>
                  <w:sz w:val="24"/>
                  <w:szCs w:val="24"/>
                </w:rPr>
                <w:t>http://www.iprbookshop.ru</w:t>
              </w:r>
            </w:hyperlink>
          </w:p>
          <w:p w:rsidR="00F42C47" w:rsidRDefault="0097272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D8032B">
                <w:rPr>
                  <w:rStyle w:val="a3"/>
                  <w:rFonts w:ascii="Times New Roman" w:hAnsi="Times New Roman" w:cs="Times New Roman"/>
                  <w:sz w:val="24"/>
                  <w:szCs w:val="24"/>
                </w:rPr>
                <w:t>http://biblio-online.ru</w:t>
              </w:r>
            </w:hyperlink>
          </w:p>
          <w:p w:rsidR="00F42C47" w:rsidRDefault="0097272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D8032B">
                <w:rPr>
                  <w:rStyle w:val="a3"/>
                  <w:rFonts w:ascii="Times New Roman" w:hAnsi="Times New Roman" w:cs="Times New Roman"/>
                  <w:sz w:val="24"/>
                  <w:szCs w:val="24"/>
                </w:rPr>
                <w:t>http://window.edu.ru/</w:t>
              </w:r>
            </w:hyperlink>
          </w:p>
          <w:p w:rsidR="00F42C47" w:rsidRDefault="0097272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D8032B">
                <w:rPr>
                  <w:rStyle w:val="a3"/>
                  <w:rFonts w:ascii="Times New Roman" w:hAnsi="Times New Roman" w:cs="Times New Roman"/>
                  <w:sz w:val="24"/>
                  <w:szCs w:val="24"/>
                </w:rPr>
                <w:t>http://elibrary.ru</w:t>
              </w:r>
            </w:hyperlink>
          </w:p>
          <w:p w:rsidR="00F42C47" w:rsidRDefault="0097272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D8032B">
                <w:rPr>
                  <w:rStyle w:val="a3"/>
                  <w:rFonts w:ascii="Times New Roman" w:hAnsi="Times New Roman" w:cs="Times New Roman"/>
                  <w:sz w:val="24"/>
                  <w:szCs w:val="24"/>
                </w:rPr>
                <w:t>http://www.sciencedirect.com</w:t>
              </w:r>
            </w:hyperlink>
          </w:p>
          <w:p w:rsidR="00F42C47" w:rsidRDefault="0097272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42C47" w:rsidRDefault="0097272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D8032B">
                <w:rPr>
                  <w:rStyle w:val="a3"/>
                  <w:rFonts w:ascii="Times New Roman" w:hAnsi="Times New Roman" w:cs="Times New Roman"/>
                  <w:sz w:val="24"/>
                  <w:szCs w:val="24"/>
                </w:rPr>
                <w:t>http://journals.cambridge.org</w:t>
              </w:r>
            </w:hyperlink>
          </w:p>
          <w:p w:rsidR="00F42C47" w:rsidRDefault="0097272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D8032B">
                <w:rPr>
                  <w:rStyle w:val="a3"/>
                  <w:rFonts w:ascii="Times New Roman" w:hAnsi="Times New Roman" w:cs="Times New Roman"/>
                  <w:sz w:val="24"/>
                  <w:szCs w:val="24"/>
                </w:rPr>
                <w:t>http://www.oxfordjoumals.org</w:t>
              </w:r>
            </w:hyperlink>
          </w:p>
          <w:p w:rsidR="00F42C47" w:rsidRDefault="0097272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D8032B">
                <w:rPr>
                  <w:rStyle w:val="a3"/>
                  <w:rFonts w:ascii="Times New Roman" w:hAnsi="Times New Roman" w:cs="Times New Roman"/>
                  <w:sz w:val="24"/>
                  <w:szCs w:val="24"/>
                </w:rPr>
                <w:t>http://dic.academic.ru/</w:t>
              </w:r>
            </w:hyperlink>
          </w:p>
          <w:p w:rsidR="00F42C47" w:rsidRDefault="0097272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D8032B">
                <w:rPr>
                  <w:rStyle w:val="a3"/>
                  <w:rFonts w:ascii="Times New Roman" w:hAnsi="Times New Roman" w:cs="Times New Roman"/>
                  <w:sz w:val="24"/>
                  <w:szCs w:val="24"/>
                </w:rPr>
                <w:t>http://www.benran.ru</w:t>
              </w:r>
            </w:hyperlink>
          </w:p>
          <w:p w:rsidR="00F42C47" w:rsidRDefault="0097272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D8032B">
                <w:rPr>
                  <w:rStyle w:val="a3"/>
                  <w:rFonts w:ascii="Times New Roman" w:hAnsi="Times New Roman" w:cs="Times New Roman"/>
                  <w:sz w:val="24"/>
                  <w:szCs w:val="24"/>
                </w:rPr>
                <w:t>http://www.gks.ru</w:t>
              </w:r>
            </w:hyperlink>
          </w:p>
          <w:p w:rsidR="00F42C47" w:rsidRDefault="0097272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D8032B">
                <w:rPr>
                  <w:rStyle w:val="a3"/>
                  <w:rFonts w:ascii="Times New Roman" w:hAnsi="Times New Roman" w:cs="Times New Roman"/>
                  <w:sz w:val="24"/>
                  <w:szCs w:val="24"/>
                </w:rPr>
                <w:t>http://diss.rsl.ru</w:t>
              </w:r>
            </w:hyperlink>
          </w:p>
          <w:p w:rsidR="00F42C47" w:rsidRDefault="0097272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D8032B">
                <w:rPr>
                  <w:rStyle w:val="a3"/>
                  <w:rFonts w:ascii="Times New Roman" w:hAnsi="Times New Roman" w:cs="Times New Roman"/>
                  <w:sz w:val="24"/>
                  <w:szCs w:val="24"/>
                </w:rPr>
                <w:t>http://ru.spinform.ru</w:t>
              </w:r>
            </w:hyperlink>
          </w:p>
          <w:p w:rsidR="00F42C47" w:rsidRDefault="0097272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F42C47" w:rsidRDefault="0097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7">
        <w:trPr>
          <w:trHeight w:hRule="exact" w:val="4341"/>
        </w:trPr>
        <w:tc>
          <w:tcPr>
            <w:tcW w:w="9654" w:type="dxa"/>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42C47" w:rsidRDefault="009727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42C47">
        <w:trPr>
          <w:trHeight w:hRule="exact" w:val="314"/>
        </w:trPr>
        <w:tc>
          <w:tcPr>
            <w:tcW w:w="9654" w:type="dxa"/>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42C47">
        <w:trPr>
          <w:trHeight w:hRule="exact" w:val="10735"/>
        </w:trPr>
        <w:tc>
          <w:tcPr>
            <w:tcW w:w="9654" w:type="dxa"/>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42C47" w:rsidRDefault="0097272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42C47" w:rsidRDefault="0097272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42C47" w:rsidRDefault="0097272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42C47" w:rsidRDefault="0097272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42C47" w:rsidRDefault="0097272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42C47" w:rsidRDefault="0097272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42C47" w:rsidRDefault="0097272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42C47" w:rsidRDefault="0097272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42C47" w:rsidRDefault="0097272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F42C47" w:rsidRDefault="0097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7">
        <w:trPr>
          <w:trHeight w:hRule="exact" w:val="3080"/>
        </w:trPr>
        <w:tc>
          <w:tcPr>
            <w:tcW w:w="9654" w:type="dxa"/>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42C47" w:rsidRDefault="0097272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42C47">
        <w:trPr>
          <w:trHeight w:hRule="exact" w:val="855"/>
        </w:trPr>
        <w:tc>
          <w:tcPr>
            <w:tcW w:w="9654" w:type="dxa"/>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42C47">
        <w:trPr>
          <w:trHeight w:hRule="exact" w:val="2989"/>
        </w:trPr>
        <w:tc>
          <w:tcPr>
            <w:tcW w:w="9654" w:type="dxa"/>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42C47" w:rsidRDefault="00F42C47">
            <w:pPr>
              <w:spacing w:after="0" w:line="240" w:lineRule="auto"/>
              <w:jc w:val="both"/>
              <w:rPr>
                <w:sz w:val="24"/>
                <w:szCs w:val="24"/>
              </w:rPr>
            </w:pPr>
          </w:p>
          <w:p w:rsidR="00F42C47" w:rsidRDefault="0097272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42C47" w:rsidRDefault="0097272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42C47" w:rsidRDefault="0097272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42C47" w:rsidRDefault="0097272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42C47" w:rsidRDefault="0097272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42C47" w:rsidRDefault="0097272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42C47" w:rsidRDefault="00F42C47">
            <w:pPr>
              <w:spacing w:after="0" w:line="240" w:lineRule="auto"/>
              <w:jc w:val="both"/>
              <w:rPr>
                <w:sz w:val="24"/>
                <w:szCs w:val="24"/>
              </w:rPr>
            </w:pPr>
          </w:p>
          <w:p w:rsidR="00F42C47" w:rsidRDefault="0097272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42C47">
        <w:trPr>
          <w:trHeight w:hRule="exact" w:val="585"/>
        </w:trPr>
        <w:tc>
          <w:tcPr>
            <w:tcW w:w="9654" w:type="dxa"/>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42C47" w:rsidRDefault="00972728">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D8032B">
                <w:rPr>
                  <w:rStyle w:val="a3"/>
                  <w:rFonts w:ascii="Times New Roman" w:hAnsi="Times New Roman" w:cs="Times New Roman"/>
                  <w:sz w:val="24"/>
                  <w:szCs w:val="24"/>
                </w:rPr>
                <w:t>http://fgosvo.ru</w:t>
              </w:r>
            </w:hyperlink>
          </w:p>
        </w:tc>
      </w:tr>
      <w:tr w:rsidR="00F42C47">
        <w:trPr>
          <w:trHeight w:hRule="exact" w:val="585"/>
        </w:trPr>
        <w:tc>
          <w:tcPr>
            <w:tcW w:w="9654" w:type="dxa"/>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D8032B">
                <w:rPr>
                  <w:rStyle w:val="a3"/>
                  <w:rFonts w:ascii="Times New Roman" w:hAnsi="Times New Roman" w:cs="Times New Roman"/>
                  <w:sz w:val="24"/>
                  <w:szCs w:val="24"/>
                </w:rPr>
                <w:t>http://www.consultant.ru/edu/student/study/</w:t>
              </w:r>
            </w:hyperlink>
          </w:p>
        </w:tc>
      </w:tr>
      <w:tr w:rsidR="00F42C47">
        <w:trPr>
          <w:trHeight w:hRule="exact" w:val="314"/>
        </w:trPr>
        <w:tc>
          <w:tcPr>
            <w:tcW w:w="9654" w:type="dxa"/>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42C47">
        <w:trPr>
          <w:trHeight w:hRule="exact" w:val="6981"/>
        </w:trPr>
        <w:tc>
          <w:tcPr>
            <w:tcW w:w="9654" w:type="dxa"/>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42C47" w:rsidRDefault="0097272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42C47" w:rsidRDefault="0097272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42C47" w:rsidRDefault="0097272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42C47" w:rsidRDefault="0097272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42C47" w:rsidRDefault="0097272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42C47" w:rsidRDefault="0097272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42C47" w:rsidRDefault="0097272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42C47" w:rsidRDefault="0097272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42C47" w:rsidRDefault="0097272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42C47" w:rsidRDefault="0097272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42C47" w:rsidRDefault="0097272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F42C47" w:rsidRDefault="0097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7">
        <w:trPr>
          <w:trHeight w:hRule="exact" w:val="826"/>
        </w:trPr>
        <w:tc>
          <w:tcPr>
            <w:tcW w:w="9654" w:type="dxa"/>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F42C47" w:rsidRDefault="0097272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42C47" w:rsidRDefault="0097272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42C47">
        <w:trPr>
          <w:trHeight w:hRule="exact" w:val="277"/>
        </w:trPr>
        <w:tc>
          <w:tcPr>
            <w:tcW w:w="9640" w:type="dxa"/>
          </w:tcPr>
          <w:p w:rsidR="00F42C47" w:rsidRDefault="00F42C47"/>
        </w:tc>
      </w:tr>
      <w:tr w:rsidR="00F42C47">
        <w:trPr>
          <w:trHeight w:hRule="exact" w:val="585"/>
        </w:trPr>
        <w:tc>
          <w:tcPr>
            <w:tcW w:w="9654" w:type="dxa"/>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42C47">
        <w:trPr>
          <w:trHeight w:hRule="exact" w:val="13702"/>
        </w:trPr>
        <w:tc>
          <w:tcPr>
            <w:tcW w:w="9654" w:type="dxa"/>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2C47" w:rsidRDefault="0097272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2C47" w:rsidRDefault="0097272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42C47" w:rsidRDefault="0097272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42C47" w:rsidRDefault="0097272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F42C47" w:rsidRDefault="0097272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rsidR="00F42C47" w:rsidRDefault="0097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2C47">
        <w:trPr>
          <w:trHeight w:hRule="exact" w:val="555"/>
        </w:trPr>
        <w:tc>
          <w:tcPr>
            <w:tcW w:w="9654" w:type="dxa"/>
            <w:shd w:val="clear" w:color="000000" w:fill="FFFFFF"/>
            <w:tcMar>
              <w:left w:w="34" w:type="dxa"/>
              <w:right w:w="34" w:type="dxa"/>
            </w:tcMar>
          </w:tcPr>
          <w:p w:rsidR="00F42C47" w:rsidRDefault="00972728">
            <w:pPr>
              <w:spacing w:after="0" w:line="240" w:lineRule="auto"/>
              <w:jc w:val="both"/>
              <w:rPr>
                <w:sz w:val="24"/>
                <w:szCs w:val="24"/>
              </w:rPr>
            </w:pPr>
            <w:r>
              <w:rPr>
                <w:rFonts w:ascii="Times New Roman" w:hAnsi="Times New Roman" w:cs="Times New Roman"/>
                <w:color w:val="000000"/>
                <w:sz w:val="24"/>
                <w:szCs w:val="24"/>
              </w:rPr>
              <w:lastRenderedPageBreak/>
              <w:t>«Гарант», Электронно библиотечная система IPRbooks, Электронно библиотечная система «ЭБС ЮРАЙТ».</w:t>
            </w:r>
          </w:p>
        </w:tc>
      </w:tr>
      <w:tr w:rsidR="00F42C47">
        <w:trPr>
          <w:trHeight w:hRule="exact" w:val="3560"/>
        </w:trPr>
        <w:tc>
          <w:tcPr>
            <w:tcW w:w="9654" w:type="dxa"/>
            <w:shd w:val="clear" w:color="000000" w:fill="FFFFFF"/>
            <w:tcMar>
              <w:left w:w="34" w:type="dxa"/>
              <w:right w:w="34" w:type="dxa"/>
            </w:tcMar>
          </w:tcPr>
          <w:p w:rsidR="00F42C47" w:rsidRDefault="0097272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F42C47" w:rsidRDefault="00F42C47"/>
    <w:sectPr w:rsidR="00F42C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72728"/>
    <w:rsid w:val="00D31453"/>
    <w:rsid w:val="00D8032B"/>
    <w:rsid w:val="00E209E2"/>
    <w:rsid w:val="00F4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2728"/>
    <w:rPr>
      <w:color w:val="0563C1" w:themeColor="hyperlink"/>
      <w:u w:val="single"/>
    </w:rPr>
  </w:style>
  <w:style w:type="character" w:styleId="a4">
    <w:name w:val="Unresolved Mention"/>
    <w:basedOn w:val="a0"/>
    <w:uiPriority w:val="99"/>
    <w:semiHidden/>
    <w:unhideWhenUsed/>
    <w:rsid w:val="00972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52118" TargetMode="External"/><Relationship Id="rId11" Type="http://schemas.openxmlformats.org/officeDocument/2006/relationships/hyperlink" Target="http://www.sciencedirect.com" TargetMode="External"/><Relationship Id="rId24" Type="http://schemas.openxmlformats.org/officeDocument/2006/relationships/theme" Target="theme/theme1.xml"/><Relationship Id="rId5" Type="http://schemas.openxmlformats.org/officeDocument/2006/relationships/hyperlink" Target="https://urait.ru/bcode/452117" TargetMode="External"/><Relationship Id="rId15" Type="http://schemas.openxmlformats.org/officeDocument/2006/relationships/hyperlink" Target="http://dic.academic.ru/" TargetMode="External"/><Relationship Id="rId23"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2814"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6089</Words>
  <Characters>34712</Characters>
  <Application>Microsoft Office Word</Application>
  <DocSecurity>0</DocSecurity>
  <Lines>289</Lines>
  <Paragraphs>81</Paragraphs>
  <ScaleCrop>false</ScaleCrop>
  <Company/>
  <LinksUpToDate>false</LinksUpToDate>
  <CharactersWithSpaces>40720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2022-2023_ФГОС3++2022_Бак-ЗФО-ПО(НО)(22)_plx_Разработка и реализация культурно-просветительских программ</dc:title>
  <dc:creator>FastReport.NET</dc:creator>
  <cp:lastModifiedBy>Mark Bernstorf</cp:lastModifiedBy>
  <cp:revision>3</cp:revision>
  <dcterms:created xsi:type="dcterms:W3CDTF">2022-11-13T08:20:00Z</dcterms:created>
  <dcterms:modified xsi:type="dcterms:W3CDTF">2022-11-13T10:52:00Z</dcterms:modified>
</cp:coreProperties>
</file>